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5870"/>
        <w:gridCol w:w="1800"/>
      </w:tblGrid>
      <w:tr w:rsidR="0009414E" w14:paraId="6EE0046E" w14:textId="77777777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14:paraId="605DE23C" w14:textId="752E19D8" w:rsidR="0009414E" w:rsidRDefault="00013FAF">
            <w:pPr>
              <w:pStyle w:val="Obsah1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63F7E8A" wp14:editId="71A229E5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129540</wp:posOffset>
                  </wp:positionV>
                  <wp:extent cx="734695" cy="906145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382">
              <w:t xml:space="preserve"> </w:t>
            </w:r>
          </w:p>
          <w:p w14:paraId="0CBD13A8" w14:textId="77777777" w:rsidR="0009414E" w:rsidRDefault="0009414E"/>
        </w:tc>
        <w:tc>
          <w:tcPr>
            <w:tcW w:w="5870" w:type="dxa"/>
          </w:tcPr>
          <w:p w14:paraId="4CA7D12C" w14:textId="77777777" w:rsidR="0009414E" w:rsidRPr="00DE5614" w:rsidRDefault="0009414E">
            <w:pPr>
              <w:pStyle w:val="Nadpis5"/>
              <w:jc w:val="center"/>
              <w:rPr>
                <w:rFonts w:ascii="Times New Roman" w:hAnsi="Times New Roman"/>
                <w:color w:val="993300"/>
                <w:sz w:val="40"/>
                <w:szCs w:val="24"/>
                <w:lang w:val="cs-CZ" w:eastAsia="cs-CZ"/>
              </w:rPr>
            </w:pPr>
          </w:p>
          <w:p w14:paraId="5D106737" w14:textId="77777777" w:rsidR="0009414E" w:rsidRPr="00DE5614" w:rsidRDefault="0009414E">
            <w:pPr>
              <w:pStyle w:val="Nadpis5"/>
              <w:jc w:val="center"/>
              <w:rPr>
                <w:rFonts w:ascii="Times New Roman" w:hAnsi="Times New Roman"/>
                <w:color w:val="993300"/>
                <w:sz w:val="36"/>
                <w:szCs w:val="24"/>
                <w:lang w:val="cs-CZ" w:eastAsia="cs-CZ"/>
              </w:rPr>
            </w:pPr>
            <w:r w:rsidRPr="00DE5614">
              <w:rPr>
                <w:rFonts w:ascii="Times New Roman" w:hAnsi="Times New Roman"/>
                <w:color w:val="993300"/>
                <w:sz w:val="36"/>
                <w:szCs w:val="24"/>
                <w:lang w:val="cs-CZ" w:eastAsia="cs-CZ"/>
              </w:rPr>
              <w:t xml:space="preserve"> </w:t>
            </w:r>
            <w:r w:rsidR="00584F01">
              <w:rPr>
                <w:rFonts w:ascii="Times New Roman" w:hAnsi="Times New Roman"/>
                <w:color w:val="993300"/>
                <w:sz w:val="36"/>
                <w:szCs w:val="24"/>
                <w:lang w:val="cs-CZ" w:eastAsia="cs-CZ"/>
              </w:rPr>
              <w:t>Krajský kuželkářský svaz</w:t>
            </w:r>
            <w:r w:rsidRPr="00DE5614">
              <w:rPr>
                <w:rFonts w:ascii="Times New Roman" w:hAnsi="Times New Roman"/>
                <w:color w:val="993300"/>
                <w:sz w:val="36"/>
                <w:szCs w:val="24"/>
                <w:lang w:val="cs-CZ" w:eastAsia="cs-CZ"/>
              </w:rPr>
              <w:t xml:space="preserve"> Vysočina</w:t>
            </w:r>
          </w:p>
          <w:p w14:paraId="595487D7" w14:textId="77777777" w:rsidR="00DA4768" w:rsidRPr="00DA4768" w:rsidRDefault="004A7307" w:rsidP="004A7307">
            <w:pPr>
              <w:jc w:val="center"/>
              <w:rPr>
                <w:b/>
                <w:i/>
                <w:color w:val="800000"/>
                <w:sz w:val="36"/>
                <w:szCs w:val="36"/>
              </w:rPr>
            </w:pPr>
            <w:r>
              <w:rPr>
                <w:b/>
                <w:i/>
                <w:color w:val="800000"/>
                <w:sz w:val="36"/>
                <w:szCs w:val="36"/>
              </w:rPr>
              <w:t xml:space="preserve">Jihočeský </w:t>
            </w:r>
            <w:r w:rsidR="009825C6">
              <w:rPr>
                <w:b/>
                <w:i/>
                <w:color w:val="800000"/>
                <w:sz w:val="36"/>
                <w:szCs w:val="36"/>
              </w:rPr>
              <w:t xml:space="preserve">krajský </w:t>
            </w:r>
            <w:r>
              <w:rPr>
                <w:b/>
                <w:i/>
                <w:color w:val="800000"/>
                <w:sz w:val="36"/>
                <w:szCs w:val="36"/>
              </w:rPr>
              <w:t xml:space="preserve">kuželkářský svaz </w:t>
            </w:r>
          </w:p>
        </w:tc>
        <w:tc>
          <w:tcPr>
            <w:tcW w:w="1800" w:type="dxa"/>
          </w:tcPr>
          <w:p w14:paraId="1AEC1B4C" w14:textId="689B90E9" w:rsidR="0009414E" w:rsidRDefault="00013FAF">
            <w:pPr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 wp14:anchorId="3CE63240" wp14:editId="35787133">
                  <wp:extent cx="762000" cy="9048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6D74A" w14:textId="77777777" w:rsidR="0009414E" w:rsidRDefault="0009414E"/>
    <w:p w14:paraId="3E4DF7F1" w14:textId="77777777" w:rsidR="0009414E" w:rsidRDefault="0009414E" w:rsidP="00ED0F06">
      <w:pPr>
        <w:jc w:val="center"/>
      </w:pPr>
    </w:p>
    <w:p w14:paraId="502DAC05" w14:textId="77777777" w:rsidR="0009414E" w:rsidRDefault="0009414E"/>
    <w:p w14:paraId="032D22FF" w14:textId="77777777" w:rsidR="0009414E" w:rsidRDefault="0009414E">
      <w:pPr>
        <w:pStyle w:val="Nadpis6"/>
        <w:jc w:val="center"/>
        <w:rPr>
          <w:b w:val="0"/>
          <w:bCs w:val="0"/>
          <w:color w:val="800000"/>
          <w:sz w:val="204"/>
        </w:rPr>
      </w:pPr>
      <w:r>
        <w:rPr>
          <w:b w:val="0"/>
          <w:bCs w:val="0"/>
          <w:color w:val="800000"/>
          <w:sz w:val="204"/>
        </w:rPr>
        <w:t>Rozpis</w:t>
      </w:r>
    </w:p>
    <w:p w14:paraId="75A448AE" w14:textId="77777777" w:rsidR="0009414E" w:rsidRDefault="0009414E"/>
    <w:p w14:paraId="3A853652" w14:textId="77777777" w:rsidR="0009414E" w:rsidRDefault="0009414E"/>
    <w:p w14:paraId="2381C2FB" w14:textId="77777777" w:rsidR="0009414E" w:rsidRPr="005843EE" w:rsidRDefault="00541D86">
      <w:pPr>
        <w:pStyle w:val="Zkladntext2"/>
        <w:jc w:val="center"/>
        <w:rPr>
          <w:color w:val="FF9900"/>
          <w:sz w:val="36"/>
          <w:szCs w:val="36"/>
        </w:rPr>
      </w:pPr>
      <w:r w:rsidRPr="005843EE">
        <w:rPr>
          <w:color w:val="FF9900"/>
          <w:sz w:val="36"/>
          <w:szCs w:val="36"/>
        </w:rPr>
        <w:t>divize jih</w:t>
      </w:r>
    </w:p>
    <w:p w14:paraId="4421CCD5" w14:textId="77777777" w:rsidR="0009414E" w:rsidRDefault="0009414E">
      <w:pPr>
        <w:pStyle w:val="Zkladntext2"/>
        <w:jc w:val="center"/>
        <w:rPr>
          <w:color w:val="FF9900"/>
        </w:rPr>
      </w:pPr>
    </w:p>
    <w:p w14:paraId="5FBBE350" w14:textId="77777777" w:rsidR="0009414E" w:rsidRDefault="0009414E">
      <w:pPr>
        <w:pStyle w:val="Zkladntext2"/>
        <w:jc w:val="center"/>
        <w:rPr>
          <w:color w:val="800000"/>
        </w:rPr>
      </w:pPr>
      <w:r>
        <w:rPr>
          <w:color w:val="800000"/>
        </w:rPr>
        <w:t>soutěžní ročník</w:t>
      </w:r>
    </w:p>
    <w:p w14:paraId="460C6F65" w14:textId="77777777" w:rsidR="0009414E" w:rsidRDefault="0009414E">
      <w:pPr>
        <w:jc w:val="center"/>
        <w:rPr>
          <w:b/>
          <w:bCs/>
          <w:color w:val="993300"/>
          <w:sz w:val="96"/>
        </w:rPr>
      </w:pPr>
      <w:r>
        <w:rPr>
          <w:b/>
          <w:bCs/>
          <w:color w:val="993300"/>
          <w:sz w:val="96"/>
        </w:rPr>
        <w:t>20</w:t>
      </w:r>
      <w:r w:rsidR="004B347D">
        <w:rPr>
          <w:b/>
          <w:bCs/>
          <w:color w:val="993300"/>
          <w:sz w:val="96"/>
        </w:rPr>
        <w:t>21</w:t>
      </w:r>
      <w:r>
        <w:rPr>
          <w:b/>
          <w:bCs/>
          <w:color w:val="993300"/>
          <w:sz w:val="96"/>
        </w:rPr>
        <w:t>/</w:t>
      </w:r>
      <w:r w:rsidR="00FD2DBA">
        <w:rPr>
          <w:b/>
          <w:bCs/>
          <w:color w:val="993300"/>
          <w:sz w:val="96"/>
        </w:rPr>
        <w:t>20</w:t>
      </w:r>
      <w:r w:rsidR="004B347D">
        <w:rPr>
          <w:b/>
          <w:bCs/>
          <w:color w:val="993300"/>
          <w:sz w:val="96"/>
        </w:rPr>
        <w:t>22</w:t>
      </w:r>
    </w:p>
    <w:p w14:paraId="661A4EC7" w14:textId="77777777" w:rsidR="0009414E" w:rsidRDefault="0009414E"/>
    <w:p w14:paraId="1A4D2760" w14:textId="77777777" w:rsidR="0009414E" w:rsidRDefault="0009414E">
      <w:pPr>
        <w:pStyle w:val="Obsah1"/>
      </w:pPr>
    </w:p>
    <w:p w14:paraId="1CEC43C0" w14:textId="77777777" w:rsidR="004B347D" w:rsidRPr="004B347D" w:rsidRDefault="004B347D" w:rsidP="004B347D"/>
    <w:p w14:paraId="2EEFE73B" w14:textId="77777777" w:rsidR="0009414E" w:rsidRDefault="0009414E"/>
    <w:p w14:paraId="44868B0A" w14:textId="77777777" w:rsidR="0009414E" w:rsidRDefault="0009414E">
      <w:pPr>
        <w:pStyle w:val="Obsah1"/>
      </w:pPr>
    </w:p>
    <w:p w14:paraId="7890D8D8" w14:textId="77777777" w:rsidR="0009414E" w:rsidRPr="00957130" w:rsidRDefault="004B347D" w:rsidP="004B347D">
      <w:pPr>
        <w:pStyle w:val="Podbod"/>
        <w:spacing w:before="0"/>
        <w:jc w:val="center"/>
        <w:rPr>
          <w:rFonts w:ascii="Times New Roman" w:hAnsi="Times New Roman"/>
          <w:b/>
          <w:bCs w:val="0"/>
          <w:i/>
          <w:iCs/>
          <w:color w:val="800000"/>
        </w:rPr>
      </w:pPr>
      <w:r>
        <w:rPr>
          <w:rFonts w:ascii="Times New Roman" w:hAnsi="Times New Roman"/>
          <w:b/>
          <w:bCs w:val="0"/>
          <w:i/>
          <w:iCs/>
          <w:color w:val="800000"/>
        </w:rPr>
        <w:t xml:space="preserve">V Kamenici nad Lipou </w:t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>dne</w:t>
      </w:r>
      <w:r w:rsidR="00A94CDE" w:rsidRPr="00957130">
        <w:rPr>
          <w:rFonts w:ascii="Times New Roman" w:hAnsi="Times New Roman"/>
          <w:b/>
          <w:bCs w:val="0"/>
          <w:i/>
          <w:iCs/>
          <w:color w:val="800000"/>
        </w:rPr>
        <w:t xml:space="preserve"> </w:t>
      </w:r>
      <w:r w:rsidR="009553CE">
        <w:rPr>
          <w:rFonts w:ascii="Times New Roman" w:hAnsi="Times New Roman"/>
          <w:b/>
          <w:bCs w:val="0"/>
          <w:i/>
          <w:iCs/>
          <w:color w:val="800000"/>
        </w:rPr>
        <w:t xml:space="preserve">  </w:t>
      </w:r>
      <w:r>
        <w:rPr>
          <w:rFonts w:ascii="Times New Roman" w:hAnsi="Times New Roman"/>
          <w:b/>
          <w:bCs w:val="0"/>
          <w:i/>
          <w:iCs/>
          <w:color w:val="800000"/>
        </w:rPr>
        <w:t>29</w:t>
      </w:r>
      <w:r w:rsidR="0028129A" w:rsidRPr="000C39A2">
        <w:rPr>
          <w:rFonts w:ascii="Times New Roman" w:hAnsi="Times New Roman"/>
          <w:b/>
          <w:bCs w:val="0"/>
          <w:i/>
          <w:iCs/>
          <w:color w:val="800000"/>
        </w:rPr>
        <w:t>.</w:t>
      </w:r>
      <w:r w:rsidR="00A34A4E">
        <w:rPr>
          <w:rFonts w:ascii="Times New Roman" w:hAnsi="Times New Roman"/>
          <w:b/>
          <w:bCs w:val="0"/>
          <w:i/>
          <w:iCs/>
          <w:color w:val="800000"/>
        </w:rPr>
        <w:t>6</w:t>
      </w:r>
      <w:r w:rsidR="00293848">
        <w:rPr>
          <w:rFonts w:ascii="Times New Roman" w:hAnsi="Times New Roman"/>
          <w:b/>
          <w:bCs w:val="0"/>
          <w:i/>
          <w:iCs/>
          <w:color w:val="800000"/>
        </w:rPr>
        <w:t>.</w:t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>20</w:t>
      </w:r>
      <w:r>
        <w:rPr>
          <w:rFonts w:ascii="Times New Roman" w:hAnsi="Times New Roman"/>
          <w:b/>
          <w:bCs w:val="0"/>
          <w:i/>
          <w:iCs/>
          <w:color w:val="800000"/>
        </w:rPr>
        <w:t>21</w:t>
      </w:r>
    </w:p>
    <w:p w14:paraId="67DBCAFB" w14:textId="77777777" w:rsidR="0009414E" w:rsidRDefault="0009414E">
      <w:pPr>
        <w:pStyle w:val="Podbod"/>
        <w:spacing w:before="0"/>
        <w:rPr>
          <w:rFonts w:ascii="Times New Roman" w:hAnsi="Times New Roman"/>
          <w:b/>
          <w:bCs w:val="0"/>
          <w:i/>
          <w:iCs/>
          <w:color w:val="800000"/>
        </w:rPr>
      </w:pPr>
    </w:p>
    <w:p w14:paraId="7606EA67" w14:textId="77777777" w:rsidR="004B347D" w:rsidRDefault="004B347D">
      <w:pPr>
        <w:pStyle w:val="Podbod"/>
        <w:spacing w:before="0"/>
        <w:rPr>
          <w:rFonts w:ascii="Times New Roman" w:hAnsi="Times New Roman"/>
          <w:b/>
          <w:bCs w:val="0"/>
          <w:i/>
          <w:iCs/>
          <w:color w:val="800000"/>
        </w:rPr>
      </w:pPr>
    </w:p>
    <w:p w14:paraId="025B6EDA" w14:textId="77777777" w:rsidR="004B347D" w:rsidRDefault="004B347D">
      <w:pPr>
        <w:pStyle w:val="Podbod"/>
        <w:spacing w:before="0"/>
        <w:rPr>
          <w:rFonts w:ascii="Times New Roman" w:hAnsi="Times New Roman"/>
          <w:b/>
          <w:bCs w:val="0"/>
          <w:i/>
          <w:iCs/>
          <w:color w:val="800000"/>
        </w:rPr>
      </w:pPr>
    </w:p>
    <w:p w14:paraId="08B8575F" w14:textId="77777777" w:rsidR="004B347D" w:rsidRDefault="004B347D">
      <w:pPr>
        <w:pStyle w:val="Podbod"/>
        <w:spacing w:before="0"/>
        <w:rPr>
          <w:rFonts w:ascii="Times New Roman" w:hAnsi="Times New Roman"/>
          <w:b/>
          <w:bCs w:val="0"/>
          <w:i/>
          <w:iCs/>
          <w:color w:val="800000"/>
        </w:rPr>
      </w:pPr>
    </w:p>
    <w:p w14:paraId="22FC9781" w14:textId="77777777" w:rsidR="004B347D" w:rsidRDefault="004B347D">
      <w:pPr>
        <w:pStyle w:val="Podbod"/>
        <w:spacing w:before="0"/>
        <w:rPr>
          <w:rFonts w:ascii="Times New Roman" w:hAnsi="Times New Roman"/>
          <w:b/>
          <w:bCs w:val="0"/>
          <w:i/>
          <w:iCs/>
          <w:color w:val="800000"/>
        </w:rPr>
      </w:pPr>
    </w:p>
    <w:p w14:paraId="4F4CFEFA" w14:textId="77777777" w:rsidR="004B347D" w:rsidRPr="00957130" w:rsidRDefault="004B347D">
      <w:pPr>
        <w:pStyle w:val="Podbod"/>
        <w:spacing w:before="0"/>
        <w:rPr>
          <w:rFonts w:ascii="Times New Roman" w:hAnsi="Times New Roman"/>
          <w:b/>
          <w:bCs w:val="0"/>
          <w:i/>
          <w:iCs/>
          <w:color w:val="800000"/>
        </w:rPr>
      </w:pPr>
    </w:p>
    <w:p w14:paraId="57DEA695" w14:textId="77777777" w:rsidR="0009414E" w:rsidRPr="00957130" w:rsidRDefault="00E31509">
      <w:pPr>
        <w:pStyle w:val="Podbod"/>
        <w:spacing w:before="0"/>
        <w:rPr>
          <w:rFonts w:ascii="Times New Roman" w:hAnsi="Times New Roman"/>
          <w:b/>
          <w:bCs w:val="0"/>
          <w:i/>
          <w:iCs/>
          <w:color w:val="800000"/>
        </w:rPr>
      </w:pPr>
      <w:r w:rsidRPr="00957130">
        <w:rPr>
          <w:rFonts w:ascii="Times New Roman" w:hAnsi="Times New Roman"/>
          <w:b/>
          <w:bCs w:val="0"/>
          <w:i/>
          <w:iCs/>
          <w:color w:val="800000"/>
        </w:rPr>
        <w:tab/>
        <w:t xml:space="preserve">            </w:t>
      </w:r>
      <w:r w:rsidR="004B347D">
        <w:rPr>
          <w:rFonts w:ascii="Times New Roman" w:hAnsi="Times New Roman"/>
          <w:b/>
          <w:bCs w:val="0"/>
          <w:i/>
          <w:iCs/>
          <w:color w:val="800000"/>
        </w:rPr>
        <w:t>Petr Šindelář</w:t>
      </w:r>
      <w:r w:rsidRPr="00957130">
        <w:rPr>
          <w:rFonts w:ascii="Times New Roman" w:hAnsi="Times New Roman"/>
          <w:b/>
          <w:bCs w:val="0"/>
          <w:i/>
          <w:iCs/>
          <w:color w:val="800000"/>
        </w:rPr>
        <w:tab/>
      </w:r>
      <w:r w:rsidRPr="00957130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4B347D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4B347D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4B347D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4B347D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4B347D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4B347D">
        <w:rPr>
          <w:rFonts w:ascii="Times New Roman" w:hAnsi="Times New Roman"/>
          <w:b/>
          <w:bCs w:val="0"/>
          <w:i/>
          <w:iCs/>
          <w:color w:val="800000"/>
        </w:rPr>
        <w:tab/>
        <w:t xml:space="preserve">     Petr Šindelář</w:t>
      </w:r>
      <w:r w:rsidRPr="00957130">
        <w:rPr>
          <w:rFonts w:ascii="Times New Roman" w:hAnsi="Times New Roman"/>
          <w:b/>
          <w:bCs w:val="0"/>
          <w:i/>
          <w:iCs/>
          <w:color w:val="800000"/>
        </w:rPr>
        <w:t xml:space="preserve"> </w:t>
      </w:r>
    </w:p>
    <w:p w14:paraId="13A9778D" w14:textId="77777777" w:rsidR="0009414E" w:rsidRPr="00957130" w:rsidRDefault="00584F01">
      <w:pPr>
        <w:pStyle w:val="Podbod"/>
        <w:spacing w:before="0"/>
        <w:rPr>
          <w:rFonts w:ascii="Times New Roman" w:hAnsi="Times New Roman"/>
          <w:b/>
          <w:bCs w:val="0"/>
          <w:i/>
          <w:iCs/>
          <w:color w:val="800000"/>
        </w:rPr>
      </w:pPr>
      <w:r>
        <w:rPr>
          <w:rFonts w:ascii="Times New Roman" w:hAnsi="Times New Roman"/>
          <w:b/>
          <w:bCs w:val="0"/>
          <w:i/>
          <w:iCs/>
          <w:color w:val="800000"/>
        </w:rPr>
        <w:tab/>
      </w:r>
      <w:r>
        <w:rPr>
          <w:rFonts w:ascii="Times New Roman" w:hAnsi="Times New Roman"/>
          <w:b/>
          <w:bCs w:val="0"/>
          <w:i/>
          <w:iCs/>
          <w:color w:val="800000"/>
        </w:rPr>
        <w:tab/>
        <w:t>předseda KKS</w:t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 xml:space="preserve"> Vysočina</w:t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ab/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ab/>
      </w:r>
      <w:r>
        <w:rPr>
          <w:rFonts w:ascii="Times New Roman" w:hAnsi="Times New Roman"/>
          <w:b/>
          <w:bCs w:val="0"/>
          <w:i/>
          <w:iCs/>
          <w:color w:val="800000"/>
        </w:rPr>
        <w:tab/>
        <w:t>předseda STK K</w:t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>K</w:t>
      </w:r>
      <w:r>
        <w:rPr>
          <w:rFonts w:ascii="Times New Roman" w:hAnsi="Times New Roman"/>
          <w:b/>
          <w:bCs w:val="0"/>
          <w:i/>
          <w:iCs/>
          <w:color w:val="800000"/>
        </w:rPr>
        <w:t>S</w:t>
      </w:r>
      <w:r w:rsidR="0009414E" w:rsidRPr="00957130">
        <w:rPr>
          <w:rFonts w:ascii="Times New Roman" w:hAnsi="Times New Roman"/>
          <w:b/>
          <w:bCs w:val="0"/>
          <w:i/>
          <w:iCs/>
          <w:color w:val="800000"/>
        </w:rPr>
        <w:t xml:space="preserve"> Vysočina</w:t>
      </w:r>
    </w:p>
    <w:p w14:paraId="675C1265" w14:textId="77777777" w:rsidR="0009414E" w:rsidRDefault="0009414E" w:rsidP="0028129A">
      <w:pPr>
        <w:pStyle w:val="dka"/>
        <w:tabs>
          <w:tab w:val="clear" w:pos="285"/>
          <w:tab w:val="clear" w:pos="396"/>
          <w:tab w:val="left" w:pos="6300"/>
          <w:tab w:val="right" w:pos="7230"/>
          <w:tab w:val="left" w:pos="7371"/>
        </w:tabs>
        <w:spacing w:after="120"/>
        <w:ind w:firstLine="284"/>
      </w:pPr>
    </w:p>
    <w:p w14:paraId="523A930B" w14:textId="77777777" w:rsidR="0028129A" w:rsidRPr="0028129A" w:rsidRDefault="00E543B3" w:rsidP="00E543B3">
      <w:pPr>
        <w:pStyle w:val="dka"/>
        <w:tabs>
          <w:tab w:val="clear" w:pos="285"/>
          <w:tab w:val="clear" w:pos="396"/>
          <w:tab w:val="center" w:pos="1418"/>
          <w:tab w:val="left" w:pos="6300"/>
          <w:tab w:val="center" w:pos="8789"/>
        </w:tabs>
        <w:ind w:firstLine="709"/>
        <w:jc w:val="left"/>
        <w:rPr>
          <w:b/>
          <w:i/>
          <w:color w:val="800000"/>
          <w:sz w:val="24"/>
          <w:szCs w:val="24"/>
        </w:rPr>
      </w:pPr>
      <w:r>
        <w:rPr>
          <w:b/>
          <w:bCs/>
          <w:i/>
          <w:color w:val="800000"/>
          <w:sz w:val="24"/>
          <w:szCs w:val="24"/>
        </w:rPr>
        <w:t xml:space="preserve">  </w:t>
      </w:r>
      <w:r w:rsidR="009825C6">
        <w:rPr>
          <w:b/>
          <w:bCs/>
          <w:i/>
          <w:color w:val="800000"/>
          <w:sz w:val="24"/>
          <w:szCs w:val="24"/>
        </w:rPr>
        <w:t>Jiří Bláha</w:t>
      </w:r>
      <w:r w:rsidR="000C39A2">
        <w:rPr>
          <w:b/>
          <w:bCs/>
          <w:i/>
          <w:color w:val="800000"/>
          <w:sz w:val="24"/>
          <w:szCs w:val="24"/>
        </w:rPr>
        <w:t xml:space="preserve">                </w:t>
      </w:r>
      <w:r>
        <w:rPr>
          <w:b/>
          <w:bCs/>
          <w:i/>
          <w:color w:val="800000"/>
          <w:sz w:val="24"/>
          <w:szCs w:val="24"/>
        </w:rPr>
        <w:t xml:space="preserve">                                                         </w:t>
      </w:r>
      <w:r w:rsidR="0091396A">
        <w:rPr>
          <w:b/>
          <w:bCs/>
          <w:i/>
          <w:color w:val="800000"/>
          <w:sz w:val="24"/>
          <w:szCs w:val="24"/>
        </w:rPr>
        <w:t>František Vašíček</w:t>
      </w:r>
    </w:p>
    <w:p w14:paraId="2C27EB7B" w14:textId="77777777" w:rsidR="0028129A" w:rsidRPr="0028129A" w:rsidRDefault="00E543B3" w:rsidP="00E543B3">
      <w:pPr>
        <w:pStyle w:val="dka"/>
        <w:tabs>
          <w:tab w:val="clear" w:pos="285"/>
          <w:tab w:val="clear" w:pos="396"/>
          <w:tab w:val="center" w:pos="1418"/>
          <w:tab w:val="left" w:pos="5580"/>
          <w:tab w:val="left" w:pos="6120"/>
          <w:tab w:val="center" w:pos="8789"/>
        </w:tabs>
        <w:rPr>
          <w:b/>
          <w:i/>
          <w:color w:val="800000"/>
          <w:sz w:val="24"/>
          <w:szCs w:val="24"/>
        </w:rPr>
      </w:pPr>
      <w:r>
        <w:rPr>
          <w:b/>
          <w:i/>
          <w:color w:val="800000"/>
          <w:sz w:val="24"/>
          <w:szCs w:val="24"/>
        </w:rPr>
        <w:t xml:space="preserve">  předseda </w:t>
      </w:r>
      <w:r w:rsidRPr="0028129A">
        <w:rPr>
          <w:b/>
          <w:i/>
          <w:color w:val="800000"/>
          <w:sz w:val="24"/>
          <w:szCs w:val="24"/>
        </w:rPr>
        <w:t>Jihočeského</w:t>
      </w:r>
      <w:r>
        <w:rPr>
          <w:b/>
          <w:i/>
          <w:color w:val="800000"/>
          <w:sz w:val="24"/>
          <w:szCs w:val="24"/>
        </w:rPr>
        <w:t xml:space="preserve"> KKS                                         </w:t>
      </w:r>
      <w:r w:rsidR="00A25116">
        <w:rPr>
          <w:b/>
          <w:i/>
          <w:color w:val="800000"/>
          <w:sz w:val="24"/>
          <w:szCs w:val="24"/>
        </w:rPr>
        <w:t xml:space="preserve">předseda STK </w:t>
      </w:r>
      <w:r w:rsidR="0028129A" w:rsidRPr="0028129A">
        <w:rPr>
          <w:b/>
          <w:i/>
          <w:color w:val="800000"/>
          <w:sz w:val="24"/>
          <w:szCs w:val="24"/>
        </w:rPr>
        <w:t>Jihočeského</w:t>
      </w:r>
      <w:r w:rsidR="00A25116">
        <w:rPr>
          <w:b/>
          <w:i/>
          <w:color w:val="800000"/>
          <w:sz w:val="24"/>
          <w:szCs w:val="24"/>
        </w:rPr>
        <w:t xml:space="preserve"> </w:t>
      </w:r>
      <w:r>
        <w:rPr>
          <w:b/>
          <w:i/>
          <w:color w:val="800000"/>
          <w:sz w:val="24"/>
          <w:szCs w:val="24"/>
        </w:rPr>
        <w:t>K</w:t>
      </w:r>
      <w:r w:rsidR="00A25116">
        <w:rPr>
          <w:b/>
          <w:i/>
          <w:color w:val="800000"/>
          <w:sz w:val="24"/>
          <w:szCs w:val="24"/>
        </w:rPr>
        <w:t>KS</w:t>
      </w:r>
    </w:p>
    <w:p w14:paraId="1281A966" w14:textId="77777777" w:rsidR="0009414E" w:rsidRDefault="0009414E">
      <w:pPr>
        <w:pStyle w:val="dka"/>
        <w:tabs>
          <w:tab w:val="clear" w:pos="285"/>
          <w:tab w:val="clear" w:pos="396"/>
          <w:tab w:val="right" w:pos="7230"/>
          <w:tab w:val="left" w:pos="7371"/>
        </w:tabs>
        <w:spacing w:after="120"/>
        <w:ind w:firstLine="284"/>
      </w:pPr>
    </w:p>
    <w:p w14:paraId="134C6E1F" w14:textId="77777777" w:rsidR="00541D86" w:rsidRPr="00AA3B8C" w:rsidRDefault="00541D86" w:rsidP="00541D86">
      <w:pPr>
        <w:pStyle w:val="Nadpis"/>
        <w:pageBreakBefore/>
        <w:spacing w:before="240" w:after="60"/>
        <w:rPr>
          <w:color w:val="0000FF"/>
        </w:rPr>
      </w:pPr>
      <w:r w:rsidRPr="00AA3B8C">
        <w:rPr>
          <w:color w:val="0000FF"/>
        </w:rPr>
        <w:lastRenderedPageBreak/>
        <w:t>Všeobecná ustanovení</w:t>
      </w:r>
    </w:p>
    <w:tbl>
      <w:tblPr>
        <w:tblW w:w="1048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71"/>
        <w:gridCol w:w="8618"/>
      </w:tblGrid>
      <w:tr w:rsidR="00541D86" w14:paraId="500A05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</w:tcPr>
          <w:p w14:paraId="76295A59" w14:textId="77777777" w:rsidR="00541D86" w:rsidRDefault="00541D86" w:rsidP="00AF679A">
            <w:pPr>
              <w:pStyle w:val="Ustanoven"/>
              <w:numPr>
                <w:ilvl w:val="0"/>
                <w:numId w:val="5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Řízení</w:t>
            </w:r>
          </w:p>
        </w:tc>
        <w:tc>
          <w:tcPr>
            <w:tcW w:w="8618" w:type="dxa"/>
          </w:tcPr>
          <w:p w14:paraId="2B7C064A" w14:textId="77777777" w:rsidR="00541D86" w:rsidRDefault="00541D86" w:rsidP="0009414E">
            <w:pPr>
              <w:pStyle w:val="Ustanoven"/>
              <w:numPr>
                <w:ilvl w:val="12"/>
                <w:numId w:val="0"/>
              </w:numPr>
              <w:rPr>
                <w:b/>
              </w:rPr>
            </w:pPr>
            <w:r>
              <w:t xml:space="preserve">Řídí </w:t>
            </w:r>
            <w:r>
              <w:rPr>
                <w:i/>
              </w:rPr>
              <w:t>Sportovně technická komise</w:t>
            </w:r>
            <w:r w:rsidR="004B347D">
              <w:t xml:space="preserve"> KKS</w:t>
            </w:r>
            <w:r>
              <w:t xml:space="preserve"> </w:t>
            </w:r>
            <w:r w:rsidR="00BF027E">
              <w:t>Vysočin</w:t>
            </w:r>
            <w:r w:rsidR="004B347D">
              <w:t>a ČKBF</w:t>
            </w:r>
          </w:p>
        </w:tc>
      </w:tr>
      <w:tr w:rsidR="00541D86" w14:paraId="721978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</w:tcPr>
          <w:p w14:paraId="2B7DDC98" w14:textId="77777777" w:rsidR="00541D86" w:rsidRDefault="00541D86" w:rsidP="00AF679A">
            <w:pPr>
              <w:pStyle w:val="Ustanoven"/>
              <w:numPr>
                <w:ilvl w:val="0"/>
                <w:numId w:val="5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8618" w:type="dxa"/>
          </w:tcPr>
          <w:p w14:paraId="16847216" w14:textId="77777777" w:rsidR="00541D86" w:rsidRDefault="00541D86" w:rsidP="00C22D63">
            <w:pPr>
              <w:pStyle w:val="Ustanoven"/>
              <w:numPr>
                <w:ilvl w:val="12"/>
                <w:numId w:val="0"/>
              </w:numPr>
              <w:rPr>
                <w:b/>
              </w:rPr>
            </w:pPr>
            <w:r>
              <w:t xml:space="preserve">Pořadatelem každého vzájemného utkání je kuželkářský oddíl či klub uvedený v rozlosování na prvním místě. </w:t>
            </w:r>
          </w:p>
        </w:tc>
      </w:tr>
      <w:tr w:rsidR="00541D86" w14:paraId="1F060F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</w:tcPr>
          <w:p w14:paraId="56377803" w14:textId="77777777" w:rsidR="00541D86" w:rsidRDefault="00541D86" w:rsidP="00AF679A">
            <w:pPr>
              <w:pStyle w:val="Ustanoven"/>
              <w:numPr>
                <w:ilvl w:val="0"/>
                <w:numId w:val="5"/>
              </w:numPr>
              <w:tabs>
                <w:tab w:val="clear" w:pos="285"/>
                <w:tab w:val="clear" w:pos="397"/>
              </w:tabs>
              <w:spacing w:before="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Účastníci</w:t>
            </w:r>
          </w:p>
        </w:tc>
        <w:tc>
          <w:tcPr>
            <w:tcW w:w="8618" w:type="dxa"/>
          </w:tcPr>
          <w:p w14:paraId="2903EBF9" w14:textId="77777777" w:rsidR="00541D86" w:rsidRDefault="00541D86" w:rsidP="00541D86">
            <w:pPr>
              <w:pStyle w:val="Ustanoven"/>
              <w:numPr>
                <w:ilvl w:val="12"/>
                <w:numId w:val="0"/>
              </w:numPr>
            </w:pPr>
            <w:r>
              <w:t xml:space="preserve">Účastníci jsou družstva kraje Jihočeského a Vysočiny </w:t>
            </w:r>
          </w:p>
          <w:p w14:paraId="168083FB" w14:textId="77777777" w:rsidR="00E26969" w:rsidRPr="004020C8" w:rsidRDefault="00E26969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lang w:val="cs-CZ" w:eastAsia="cs-CZ"/>
              </w:rPr>
            </w:pPr>
            <w:r w:rsidRPr="004020C8">
              <w:rPr>
                <w:lang w:val="cs-CZ" w:eastAsia="cs-CZ"/>
              </w:rPr>
              <w:t xml:space="preserve">TJ </w:t>
            </w:r>
            <w:r w:rsidR="004020C8" w:rsidRPr="004020C8">
              <w:rPr>
                <w:lang w:val="cs-CZ" w:eastAsia="cs-CZ"/>
              </w:rPr>
              <w:t>Blatná</w:t>
            </w:r>
          </w:p>
          <w:p w14:paraId="5B53E376" w14:textId="77777777" w:rsidR="00E26969" w:rsidRPr="00695403" w:rsidRDefault="00B92DD4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lang w:val="cs-CZ" w:eastAsia="cs-CZ"/>
              </w:rPr>
            </w:pPr>
            <w:r w:rsidRPr="00695403">
              <w:rPr>
                <w:lang w:val="cs-CZ" w:eastAsia="cs-CZ"/>
              </w:rPr>
              <w:t xml:space="preserve">TJ </w:t>
            </w:r>
            <w:r w:rsidR="00695403" w:rsidRPr="00695403">
              <w:rPr>
                <w:lang w:val="cs-CZ" w:eastAsia="cs-CZ"/>
              </w:rPr>
              <w:t>Tatran Lomnice nad Lužnicí</w:t>
            </w:r>
          </w:p>
          <w:p w14:paraId="3C4A174F" w14:textId="77777777" w:rsidR="00E26969" w:rsidRPr="009C1AE0" w:rsidRDefault="009C1AE0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b/>
                <w:lang w:val="cs-CZ" w:eastAsia="cs-CZ"/>
              </w:rPr>
            </w:pPr>
            <w:r w:rsidRPr="002D54F3">
              <w:rPr>
                <w:lang w:val="cs-CZ" w:eastAsia="cs-CZ"/>
              </w:rPr>
              <w:t>TJ</w:t>
            </w:r>
            <w:r w:rsidR="001A285A">
              <w:rPr>
                <w:lang w:val="cs-CZ" w:eastAsia="cs-CZ"/>
              </w:rPr>
              <w:t xml:space="preserve"> </w:t>
            </w:r>
            <w:r w:rsidR="001A285A" w:rsidRPr="009C1AE0">
              <w:rPr>
                <w:lang w:val="cs-CZ" w:eastAsia="cs-CZ"/>
              </w:rPr>
              <w:t>Jiskra Nová Bystřice</w:t>
            </w:r>
          </w:p>
          <w:p w14:paraId="016D0BB1" w14:textId="77777777" w:rsidR="00E26969" w:rsidRPr="009C1AE0" w:rsidRDefault="000D43F0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lang w:val="cs-CZ" w:eastAsia="cs-CZ"/>
              </w:rPr>
            </w:pPr>
            <w:r w:rsidRPr="002D54F3">
              <w:rPr>
                <w:bCs/>
                <w:lang w:val="cs-CZ" w:eastAsia="cs-CZ"/>
              </w:rPr>
              <w:t xml:space="preserve">TJ </w:t>
            </w:r>
            <w:r>
              <w:rPr>
                <w:bCs/>
                <w:lang w:val="cs-CZ" w:eastAsia="cs-CZ"/>
              </w:rPr>
              <w:t>Sokol Soběnov</w:t>
            </w:r>
          </w:p>
          <w:p w14:paraId="4F663E8C" w14:textId="77777777" w:rsidR="00E26969" w:rsidRPr="009C1AE0" w:rsidRDefault="00E26969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lang w:val="cs-CZ" w:eastAsia="cs-CZ"/>
              </w:rPr>
            </w:pPr>
            <w:r w:rsidRPr="002D54F3">
              <w:rPr>
                <w:lang w:val="cs-CZ" w:eastAsia="cs-CZ"/>
              </w:rPr>
              <w:t>TJ</w:t>
            </w:r>
            <w:r w:rsidRPr="009C1AE0">
              <w:rPr>
                <w:lang w:val="cs-CZ" w:eastAsia="cs-CZ"/>
              </w:rPr>
              <w:t xml:space="preserve"> </w:t>
            </w:r>
            <w:r w:rsidR="001A285A" w:rsidRPr="009C1AE0">
              <w:rPr>
                <w:bCs/>
                <w:lang w:val="cs-CZ" w:eastAsia="cs-CZ"/>
              </w:rPr>
              <w:t>Sokol Častrov</w:t>
            </w:r>
          </w:p>
          <w:p w14:paraId="207A5203" w14:textId="77777777" w:rsidR="00E26969" w:rsidRPr="009C1AE0" w:rsidRDefault="008E5F19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lang w:val="cs-CZ" w:eastAsia="cs-CZ"/>
              </w:rPr>
            </w:pPr>
            <w:r>
              <w:rPr>
                <w:lang w:val="cs-CZ" w:eastAsia="cs-CZ"/>
              </w:rPr>
              <w:t>KK PSJ</w:t>
            </w:r>
            <w:r w:rsidR="00282407" w:rsidRPr="009C1AE0">
              <w:rPr>
                <w:lang w:val="cs-CZ" w:eastAsia="cs-CZ"/>
              </w:rPr>
              <w:t xml:space="preserve"> Jihlava</w:t>
            </w:r>
            <w:r>
              <w:rPr>
                <w:lang w:val="cs-CZ" w:eastAsia="cs-CZ"/>
              </w:rPr>
              <w:t xml:space="preserve"> B</w:t>
            </w:r>
          </w:p>
          <w:p w14:paraId="0FA8F12B" w14:textId="77777777" w:rsidR="00E26969" w:rsidRPr="009C1AE0" w:rsidRDefault="00E26969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lang w:val="cs-CZ" w:eastAsia="cs-CZ"/>
              </w:rPr>
            </w:pPr>
            <w:r w:rsidRPr="002D54F3">
              <w:rPr>
                <w:lang w:val="cs-CZ" w:eastAsia="cs-CZ"/>
              </w:rPr>
              <w:t>TJ</w:t>
            </w:r>
            <w:r w:rsidRPr="009C1AE0">
              <w:rPr>
                <w:lang w:val="cs-CZ" w:eastAsia="cs-CZ"/>
              </w:rPr>
              <w:t xml:space="preserve"> Sokol Chotoviny </w:t>
            </w:r>
          </w:p>
          <w:p w14:paraId="5F38BB50" w14:textId="77777777" w:rsidR="00E26969" w:rsidRPr="00EB6592" w:rsidRDefault="00EB6592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b/>
                <w:lang w:val="cs-CZ" w:eastAsia="cs-CZ"/>
              </w:rPr>
            </w:pPr>
            <w:r w:rsidRPr="00EB6592">
              <w:rPr>
                <w:lang w:val="cs-CZ" w:eastAsia="cs-CZ"/>
              </w:rPr>
              <w:t>TJ Nové Město na Moravě</w:t>
            </w:r>
          </w:p>
          <w:p w14:paraId="1E76CAD9" w14:textId="77777777" w:rsidR="00E26969" w:rsidRPr="009C1AE0" w:rsidRDefault="00B71F97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lang w:val="cs-CZ" w:eastAsia="cs-CZ"/>
              </w:rPr>
            </w:pPr>
            <w:r w:rsidRPr="002D54F3">
              <w:rPr>
                <w:lang w:val="cs-CZ" w:eastAsia="cs-CZ"/>
              </w:rPr>
              <w:t>TJ</w:t>
            </w:r>
            <w:r w:rsidRPr="009C1AE0">
              <w:rPr>
                <w:lang w:val="cs-CZ" w:eastAsia="cs-CZ"/>
              </w:rPr>
              <w:t xml:space="preserve"> </w:t>
            </w:r>
            <w:r w:rsidR="002C3C98" w:rsidRPr="009C1AE0">
              <w:rPr>
                <w:lang w:val="cs-CZ" w:eastAsia="cs-CZ"/>
              </w:rPr>
              <w:t>Slovan Jindřichův Hradec</w:t>
            </w:r>
            <w:r w:rsidR="00816F41">
              <w:rPr>
                <w:lang w:val="cs-CZ" w:eastAsia="cs-CZ"/>
              </w:rPr>
              <w:t xml:space="preserve"> </w:t>
            </w:r>
          </w:p>
          <w:p w14:paraId="4E50B80E" w14:textId="77777777" w:rsidR="00E26969" w:rsidRPr="009C1AE0" w:rsidRDefault="004C057F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b/>
                <w:bCs/>
                <w:lang w:val="cs-CZ" w:eastAsia="cs-CZ"/>
              </w:rPr>
            </w:pPr>
            <w:r>
              <w:rPr>
                <w:bCs/>
                <w:lang w:val="cs-CZ" w:eastAsia="cs-CZ"/>
              </w:rPr>
              <w:t>KK Lokomotiva Tábor</w:t>
            </w:r>
            <w:r w:rsidR="004024E3">
              <w:rPr>
                <w:bCs/>
                <w:lang w:val="cs-CZ" w:eastAsia="cs-CZ"/>
              </w:rPr>
              <w:t xml:space="preserve"> </w:t>
            </w:r>
          </w:p>
          <w:p w14:paraId="09B1C708" w14:textId="77777777" w:rsidR="00E26969" w:rsidRPr="009C1AE0" w:rsidRDefault="00606BC8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b/>
                <w:bCs/>
                <w:lang w:val="cs-CZ" w:eastAsia="cs-CZ"/>
              </w:rPr>
            </w:pPr>
            <w:r w:rsidRPr="002D54F3">
              <w:rPr>
                <w:lang w:val="cs-CZ" w:eastAsia="cs-CZ"/>
              </w:rPr>
              <w:t>TJ</w:t>
            </w:r>
            <w:r>
              <w:rPr>
                <w:lang w:val="cs-CZ" w:eastAsia="cs-CZ"/>
              </w:rPr>
              <w:t xml:space="preserve"> Spartak Pelhřimov A</w:t>
            </w:r>
          </w:p>
          <w:p w14:paraId="042D3E80" w14:textId="77777777" w:rsidR="00E26969" w:rsidRPr="008120F5" w:rsidRDefault="008120F5" w:rsidP="00E26969">
            <w:pPr>
              <w:pStyle w:val="Tabulka"/>
              <w:numPr>
                <w:ilvl w:val="0"/>
                <w:numId w:val="15"/>
              </w:numPr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rPr>
                <w:bCs/>
                <w:lang w:val="cs-CZ" w:eastAsia="cs-CZ"/>
              </w:rPr>
            </w:pPr>
            <w:r w:rsidRPr="008120F5">
              <w:rPr>
                <w:bCs/>
                <w:lang w:val="cs-CZ" w:eastAsia="cs-CZ"/>
              </w:rPr>
              <w:t>TJ</w:t>
            </w:r>
            <w:r w:rsidR="00E42A1E">
              <w:rPr>
                <w:bCs/>
                <w:lang w:val="cs-CZ" w:eastAsia="cs-CZ"/>
              </w:rPr>
              <w:t xml:space="preserve"> Nová Včelnice</w:t>
            </w:r>
          </w:p>
          <w:p w14:paraId="56C357A4" w14:textId="77777777" w:rsidR="00050B08" w:rsidRPr="00DE5614" w:rsidRDefault="00050B08" w:rsidP="00527F4F">
            <w:pPr>
              <w:pStyle w:val="Tabulka"/>
              <w:tabs>
                <w:tab w:val="clear" w:pos="227"/>
                <w:tab w:val="clear" w:pos="454"/>
                <w:tab w:val="clear" w:pos="3969"/>
                <w:tab w:val="clear" w:pos="4536"/>
                <w:tab w:val="clear" w:pos="4820"/>
                <w:tab w:val="clear" w:pos="5103"/>
                <w:tab w:val="clear" w:pos="5954"/>
                <w:tab w:val="clear" w:pos="7088"/>
                <w:tab w:val="clear" w:pos="8222"/>
                <w:tab w:val="clear" w:pos="9072"/>
              </w:tabs>
              <w:ind w:left="171"/>
              <w:rPr>
                <w:b/>
                <w:bCs/>
                <w:color w:val="0000FF"/>
                <w:lang w:val="cs-CZ" w:eastAsia="cs-CZ"/>
              </w:rPr>
            </w:pPr>
          </w:p>
        </w:tc>
      </w:tr>
      <w:tr w:rsidR="00541D86" w14:paraId="5699AD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</w:tcPr>
          <w:p w14:paraId="46949600" w14:textId="77777777" w:rsidR="00541D86" w:rsidRDefault="00541D86" w:rsidP="00AF679A">
            <w:pPr>
              <w:pStyle w:val="Ustanoven"/>
              <w:numPr>
                <w:ilvl w:val="0"/>
                <w:numId w:val="5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Termíny a rozlosování</w:t>
            </w:r>
          </w:p>
        </w:tc>
        <w:tc>
          <w:tcPr>
            <w:tcW w:w="8618" w:type="dxa"/>
          </w:tcPr>
          <w:p w14:paraId="4D4B4748" w14:textId="77777777" w:rsidR="00541D86" w:rsidRDefault="00541D86" w:rsidP="00AF679A">
            <w:pPr>
              <w:pStyle w:val="Znaka1"/>
              <w:numPr>
                <w:ilvl w:val="0"/>
                <w:numId w:val="14"/>
              </w:numPr>
              <w:spacing w:before="160"/>
              <w:ind w:left="284" w:hanging="284"/>
            </w:pPr>
            <w:r>
              <w:t>Termíny a rozlosování budou uvedeny v přílohách „Rozlosování soutěžního ročníku“ tohoto rozpisu.</w:t>
            </w:r>
          </w:p>
          <w:p w14:paraId="5BFA615B" w14:textId="77777777" w:rsidR="00541D86" w:rsidRDefault="00541D86" w:rsidP="00AF679A">
            <w:pPr>
              <w:pStyle w:val="Znaka1"/>
              <w:numPr>
                <w:ilvl w:val="0"/>
                <w:numId w:val="14"/>
              </w:numPr>
              <w:spacing w:before="80"/>
              <w:ind w:left="284" w:hanging="284"/>
            </w:pPr>
            <w:r>
              <w:t>Hracím</w:t>
            </w:r>
            <w:r w:rsidR="00AD6220">
              <w:t>i dny jsou</w:t>
            </w:r>
            <w:r>
              <w:t xml:space="preserve"> přednostně </w:t>
            </w:r>
            <w:r w:rsidR="00AD6220">
              <w:t xml:space="preserve">pátek a </w:t>
            </w:r>
            <w:r>
              <w:t>sobota</w:t>
            </w:r>
            <w:r w:rsidR="00AD6220">
              <w:t>.</w:t>
            </w:r>
            <w:r>
              <w:t xml:space="preserve"> </w:t>
            </w:r>
          </w:p>
          <w:p w14:paraId="2F75D5D9" w14:textId="77777777" w:rsidR="00541D86" w:rsidRDefault="00475737" w:rsidP="00AF679A">
            <w:pPr>
              <w:pStyle w:val="Znaka1"/>
              <w:numPr>
                <w:ilvl w:val="0"/>
                <w:numId w:val="14"/>
              </w:numPr>
              <w:spacing w:before="80"/>
              <w:ind w:left="284" w:hanging="284"/>
            </w:pPr>
            <w:r w:rsidRPr="00831B5D">
              <w:t xml:space="preserve">Odchylky od těchto stanovených termínů podléhají </w:t>
            </w:r>
            <w:r w:rsidR="00414FD4" w:rsidRPr="00831B5D">
              <w:t>schválení vedoucímu</w:t>
            </w:r>
            <w:r w:rsidRPr="00831B5D">
              <w:t xml:space="preserve"> soutěže.</w:t>
            </w:r>
          </w:p>
        </w:tc>
      </w:tr>
      <w:tr w:rsidR="00541D86" w14:paraId="25566A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</w:tcPr>
          <w:p w14:paraId="60B499AD" w14:textId="77777777" w:rsidR="00541D86" w:rsidRDefault="00541D86" w:rsidP="00AF679A">
            <w:pPr>
              <w:pStyle w:val="Ustanoven"/>
              <w:numPr>
                <w:ilvl w:val="0"/>
                <w:numId w:val="5"/>
              </w:numPr>
              <w:tabs>
                <w:tab w:val="clear" w:pos="285"/>
                <w:tab w:val="clear" w:pos="397"/>
              </w:tabs>
              <w:spacing w:before="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Úhrada</w:t>
            </w:r>
          </w:p>
        </w:tc>
        <w:tc>
          <w:tcPr>
            <w:tcW w:w="8618" w:type="dxa"/>
          </w:tcPr>
          <w:p w14:paraId="0B7868BA" w14:textId="77777777" w:rsidR="00541D86" w:rsidRDefault="00FD2DBA" w:rsidP="00C22D63">
            <w:pPr>
              <w:pStyle w:val="Ustanoven"/>
              <w:numPr>
                <w:ilvl w:val="12"/>
                <w:numId w:val="0"/>
              </w:numPr>
              <w:spacing w:before="0"/>
              <w:rPr>
                <w:b/>
              </w:rPr>
            </w:pPr>
            <w:r>
              <w:t xml:space="preserve">     </w:t>
            </w:r>
            <w:r w:rsidR="00541D86">
              <w:t xml:space="preserve">V podzimní i jarní části </w:t>
            </w:r>
            <w:r w:rsidR="00C22D63">
              <w:t>soutěže</w:t>
            </w:r>
            <w:r w:rsidR="00541D86">
              <w:t xml:space="preserve"> hradí organizační a technické náklady včetně nákladů na </w:t>
            </w:r>
            <w:r>
              <w:t xml:space="preserve"> </w:t>
            </w:r>
            <w:r w:rsidR="00541D86">
              <w:t>rozhodčí pořádající oddíl. Náklady družstev hradí vysílající oddíl.</w:t>
            </w:r>
          </w:p>
        </w:tc>
      </w:tr>
      <w:tr w:rsidR="00541D86" w14:paraId="39CD5B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</w:tcPr>
          <w:p w14:paraId="7F317308" w14:textId="77777777" w:rsidR="00541D86" w:rsidRDefault="00541D86" w:rsidP="00AF679A">
            <w:pPr>
              <w:pStyle w:val="Ustanoven"/>
              <w:numPr>
                <w:ilvl w:val="0"/>
                <w:numId w:val="5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Poplatky</w:t>
            </w:r>
          </w:p>
        </w:tc>
        <w:tc>
          <w:tcPr>
            <w:tcW w:w="8618" w:type="dxa"/>
          </w:tcPr>
          <w:p w14:paraId="27170952" w14:textId="77777777" w:rsidR="00541D86" w:rsidRDefault="004B347D" w:rsidP="0050658E">
            <w:pPr>
              <w:pStyle w:val="Znaka1"/>
              <w:numPr>
                <w:ilvl w:val="0"/>
                <w:numId w:val="17"/>
              </w:numPr>
              <w:spacing w:before="120" w:after="120"/>
              <w:ind w:left="284" w:hanging="284"/>
            </w:pPr>
            <w:r w:rsidRPr="00985C9A">
              <w:rPr>
                <w:bCs/>
              </w:rPr>
              <w:t xml:space="preserve">Všechny oddíly hradí za každé své družstvo startovní poplatek </w:t>
            </w:r>
            <w:r w:rsidRPr="00C86E21">
              <w:rPr>
                <w:b/>
                <w:bCs/>
                <w:color w:val="auto"/>
                <w:highlight w:val="red"/>
              </w:rPr>
              <w:t>600</w:t>
            </w:r>
            <w:r w:rsidRPr="00C86E21">
              <w:rPr>
                <w:bCs/>
                <w:color w:val="auto"/>
              </w:rPr>
              <w:t xml:space="preserve"> </w:t>
            </w:r>
            <w:r w:rsidRPr="00985C9A">
              <w:rPr>
                <w:bCs/>
              </w:rPr>
              <w:t>Kč</w:t>
            </w:r>
            <w:r>
              <w:t>. (Příslušné poplatky musí být uhrazeny na účet KKS Vysočiny</w:t>
            </w:r>
            <w:r>
              <w:rPr>
                <w:color w:val="auto"/>
              </w:rPr>
              <w:t xml:space="preserve"> nejpozději do </w:t>
            </w:r>
            <w:r w:rsidRPr="00C86E21">
              <w:rPr>
                <w:b/>
                <w:bCs/>
                <w:color w:val="auto"/>
                <w:highlight w:val="red"/>
              </w:rPr>
              <w:t>31.7.2021</w:t>
            </w:r>
            <w:r>
              <w:rPr>
                <w:color w:val="auto"/>
              </w:rPr>
              <w:t xml:space="preserve">. </w:t>
            </w:r>
            <w:r w:rsidRPr="0014723B">
              <w:rPr>
                <w:color w:val="auto"/>
              </w:rPr>
              <w:t>Pokud poplatek nebude do tohoto data uhrazen, bude družstvo ze soutěže vyloučeno.</w:t>
            </w:r>
            <w:r>
              <w:rPr>
                <w:color w:val="auto"/>
              </w:rPr>
              <w:t xml:space="preserve"> </w:t>
            </w:r>
            <w:r>
              <w:t xml:space="preserve">Poplatek lze uhradit bezhotovostně na účet </w:t>
            </w:r>
            <w:r w:rsidRPr="00E82DB2">
              <w:rPr>
                <w:highlight w:val="red"/>
              </w:rPr>
              <w:t>2701925064/2010</w:t>
            </w:r>
            <w:r>
              <w:t>. Nezapomeňte na uvedení variabilního symbolu (19/kód oddílu/11) a do poznámky uvést název oddílu.</w:t>
            </w:r>
          </w:p>
        </w:tc>
      </w:tr>
    </w:tbl>
    <w:p w14:paraId="16455068" w14:textId="77777777" w:rsidR="00541D86" w:rsidRPr="00AA3B8C" w:rsidRDefault="00541D86" w:rsidP="00541D86">
      <w:pPr>
        <w:pStyle w:val="Nadpis"/>
        <w:spacing w:before="360" w:after="60"/>
        <w:rPr>
          <w:color w:val="0000FF"/>
        </w:rPr>
      </w:pPr>
      <w:r w:rsidRPr="00AA3B8C">
        <w:rPr>
          <w:color w:val="0000FF"/>
        </w:rPr>
        <w:t>Technická ustanovení</w:t>
      </w:r>
    </w:p>
    <w:tbl>
      <w:tblPr>
        <w:tblW w:w="1048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4"/>
        <w:gridCol w:w="8585"/>
      </w:tblGrid>
      <w:tr w:rsidR="00541D86" w14:paraId="7EAECD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7C2A6B16" w14:textId="77777777" w:rsidR="00541D86" w:rsidRDefault="00541D86" w:rsidP="00AF679A">
            <w:pPr>
              <w:pStyle w:val="Ustanoven"/>
              <w:numPr>
                <w:ilvl w:val="0"/>
                <w:numId w:val="7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Předpis</w:t>
            </w:r>
          </w:p>
        </w:tc>
        <w:tc>
          <w:tcPr>
            <w:tcW w:w="8585" w:type="dxa"/>
          </w:tcPr>
          <w:p w14:paraId="025B2BDF" w14:textId="77777777" w:rsidR="00541D86" w:rsidRDefault="00541D86" w:rsidP="0009414E">
            <w:pPr>
              <w:pStyle w:val="Ustanoven"/>
              <w:numPr>
                <w:ilvl w:val="12"/>
                <w:numId w:val="0"/>
              </w:numPr>
            </w:pPr>
            <w:r>
              <w:t xml:space="preserve">Hraje se podle platných </w:t>
            </w:r>
            <w:r>
              <w:rPr>
                <w:i/>
              </w:rPr>
              <w:t xml:space="preserve">Sportovně technických předpisů </w:t>
            </w:r>
            <w:r>
              <w:t>kuželkářského sportu, pokud tento rozpis některou jejich pasáž nemění, dle tohoto rozpisu a případných jeho změn a doplňků.</w:t>
            </w:r>
          </w:p>
        </w:tc>
      </w:tr>
      <w:tr w:rsidR="00541D86" w14:paraId="29809B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13151A27" w14:textId="77777777" w:rsidR="00541D86" w:rsidRDefault="00541D86" w:rsidP="00AF679A">
            <w:pPr>
              <w:pStyle w:val="Ustanoven"/>
              <w:numPr>
                <w:ilvl w:val="0"/>
                <w:numId w:val="7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Systém</w:t>
            </w:r>
          </w:p>
        </w:tc>
        <w:tc>
          <w:tcPr>
            <w:tcW w:w="8585" w:type="dxa"/>
          </w:tcPr>
          <w:p w14:paraId="2B990C7B" w14:textId="77777777" w:rsidR="00541D86" w:rsidRPr="004B7493" w:rsidRDefault="00D110B9" w:rsidP="00D110B9">
            <w:pPr>
              <w:pStyle w:val="Znaka1"/>
              <w:numPr>
                <w:ilvl w:val="0"/>
                <w:numId w:val="1"/>
              </w:numPr>
              <w:tabs>
                <w:tab w:val="clear" w:pos="171"/>
                <w:tab w:val="clear" w:pos="283"/>
                <w:tab w:val="clear" w:pos="360"/>
              </w:tabs>
              <w:spacing w:before="160"/>
              <w:ind w:left="256" w:hanging="256"/>
              <w:rPr>
                <w:color w:val="auto"/>
              </w:rPr>
            </w:pPr>
            <w:r w:rsidRPr="004B7493">
              <w:rPr>
                <w:color w:val="auto"/>
              </w:rPr>
              <w:t xml:space="preserve">Divizi hrají šestičlenná družstva mužů soutěží systémem každý s každým dvoukolově formou vzájemných zápasů dle rozlosování v disciplíně 120 hs na čtyřdrahách dle čl. 20, odst. 2, Pravidel kuželkářského sportu (PKS), 100 hs na dvoudrahách dle čl. 20, odst.3, PKS. Start žen v družstvech není omezen (ke startu žen se vztahují všechna ustanovení kuželkářských předpisů o startech náhradníků). Kuželna musí být zařazena do kvalitativní třídy dle technických předpisů ČKA.  </w:t>
            </w:r>
            <w:r w:rsidRPr="004B7493">
              <w:rPr>
                <w:color w:val="auto"/>
                <w:szCs w:val="24"/>
              </w:rPr>
              <w:t>Pokud si družstvo, za které bude startovat žena, vybojuje postup do III. KLM, musí se pro další ročník přizpůsobit rozpisu III. KLM</w:t>
            </w:r>
            <w:r w:rsidRPr="004B7493">
              <w:rPr>
                <w:color w:val="auto"/>
              </w:rPr>
              <w:t>.</w:t>
            </w:r>
          </w:p>
        </w:tc>
      </w:tr>
      <w:tr w:rsidR="00541D86" w14:paraId="69434C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45C76AC7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Bodové hodnocení</w:t>
            </w:r>
          </w:p>
        </w:tc>
        <w:tc>
          <w:tcPr>
            <w:tcW w:w="8585" w:type="dxa"/>
          </w:tcPr>
          <w:p w14:paraId="0E581FF9" w14:textId="77777777" w:rsidR="008061AC" w:rsidRDefault="008061AC" w:rsidP="00087C0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5CF5877" w14:textId="77777777" w:rsidR="00541D86" w:rsidRPr="008061AC" w:rsidRDefault="00541D86" w:rsidP="00087C0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061AC">
              <w:rPr>
                <w:bCs/>
                <w:sz w:val="22"/>
                <w:szCs w:val="22"/>
              </w:rPr>
              <w:t>Hráči uvedení na stejném místě sestavy hrají proti so</w:t>
            </w:r>
            <w:r w:rsidR="006863B2" w:rsidRPr="008061AC">
              <w:rPr>
                <w:bCs/>
                <w:sz w:val="22"/>
                <w:szCs w:val="22"/>
              </w:rPr>
              <w:t xml:space="preserve">bě. </w:t>
            </w:r>
            <w:r w:rsidR="00087C05" w:rsidRPr="008061AC">
              <w:rPr>
                <w:bCs/>
                <w:sz w:val="22"/>
                <w:szCs w:val="22"/>
              </w:rPr>
              <w:t xml:space="preserve">Při disciplíně 120 hs </w:t>
            </w:r>
            <w:r w:rsidR="00087C05" w:rsidRPr="008061AC">
              <w:rPr>
                <w:sz w:val="22"/>
                <w:szCs w:val="22"/>
              </w:rPr>
              <w:t xml:space="preserve">v každé dílčí disciplíně </w:t>
            </w:r>
            <w:r w:rsidR="00087C05" w:rsidRPr="008061AC">
              <w:rPr>
                <w:bCs/>
                <w:sz w:val="22"/>
                <w:szCs w:val="22"/>
              </w:rPr>
              <w:t xml:space="preserve">(30 hs) </w:t>
            </w:r>
            <w:r w:rsidR="00087C05" w:rsidRPr="008061AC">
              <w:rPr>
                <w:sz w:val="22"/>
                <w:szCs w:val="22"/>
              </w:rPr>
              <w:t xml:space="preserve">obdrží hráč, který dosáhne vyššího výkonu, jeden dílčí bod. Pokud v dílčí disciplíně dosáhnou oba hráči shodného výkonu, obdrží oba půl bodu. </w:t>
            </w:r>
            <w:r w:rsidR="00087C05" w:rsidRPr="008061AC">
              <w:rPr>
                <w:bCs/>
                <w:sz w:val="22"/>
                <w:szCs w:val="22"/>
              </w:rPr>
              <w:t xml:space="preserve">Při disciplíně 100 hs se každou dílčí disciplínou </w:t>
            </w:r>
            <w:r w:rsidR="00087C05" w:rsidRPr="008061AC">
              <w:rPr>
                <w:bCs/>
                <w:color w:val="000080"/>
                <w:sz w:val="22"/>
                <w:szCs w:val="22"/>
              </w:rPr>
              <w:t>(</w:t>
            </w:r>
            <w:r w:rsidR="00087C05" w:rsidRPr="004B7493">
              <w:rPr>
                <w:bCs/>
                <w:sz w:val="22"/>
                <w:szCs w:val="22"/>
              </w:rPr>
              <w:t>25 hodů</w:t>
            </w:r>
            <w:r w:rsidR="00087C05" w:rsidRPr="008061AC">
              <w:rPr>
                <w:bCs/>
                <w:sz w:val="22"/>
                <w:szCs w:val="22"/>
              </w:rPr>
              <w:t xml:space="preserve">) myslí zvlášť plné+dorážka+plné+dorážka. </w:t>
            </w:r>
            <w:r w:rsidR="001308B9" w:rsidRPr="004B7493">
              <w:rPr>
                <w:bCs/>
                <w:sz w:val="22"/>
                <w:szCs w:val="22"/>
              </w:rPr>
              <w:t>Na dvoudráze se musí totalizátor po plných vynulovat, pokud to umožňuje ASK.</w:t>
            </w:r>
            <w:r w:rsidR="001308B9">
              <w:rPr>
                <w:bCs/>
                <w:sz w:val="22"/>
                <w:szCs w:val="22"/>
              </w:rPr>
              <w:t xml:space="preserve"> </w:t>
            </w:r>
            <w:r w:rsidRPr="008061AC">
              <w:rPr>
                <w:bCs/>
                <w:sz w:val="22"/>
                <w:szCs w:val="22"/>
              </w:rPr>
              <w:t>Pokud v dílčí disciplíně dosáhnou oba hráči shodného výkonu, obdrží oba pů</w:t>
            </w:r>
            <w:r w:rsidR="008061AC" w:rsidRPr="008061AC">
              <w:rPr>
                <w:bCs/>
                <w:sz w:val="22"/>
                <w:szCs w:val="22"/>
              </w:rPr>
              <w:t xml:space="preserve">l </w:t>
            </w:r>
            <w:r w:rsidRPr="008061AC">
              <w:rPr>
                <w:bCs/>
                <w:sz w:val="22"/>
                <w:szCs w:val="22"/>
              </w:rPr>
              <w:t>bodu.</w:t>
            </w:r>
          </w:p>
          <w:p w14:paraId="5E81B23B" w14:textId="77777777" w:rsidR="00163689" w:rsidRDefault="00541D86" w:rsidP="00AF679A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ind w:left="255" w:hanging="255"/>
              <w:rPr>
                <w:bCs/>
                <w:color w:val="auto"/>
              </w:rPr>
            </w:pPr>
            <w:r w:rsidRPr="00163689">
              <w:rPr>
                <w:bCs/>
                <w:color w:val="auto"/>
              </w:rPr>
              <w:t xml:space="preserve">Hráč, který z dané dvojice soupeřů získá </w:t>
            </w:r>
            <w:r w:rsidR="00E82DE4" w:rsidRPr="00163689">
              <w:rPr>
                <w:bCs/>
                <w:color w:val="auto"/>
              </w:rPr>
              <w:t>z</w:t>
            </w:r>
            <w:r w:rsidR="008061AC">
              <w:rPr>
                <w:bCs/>
                <w:color w:val="auto"/>
              </w:rPr>
              <w:t>a celou disciplínu více dílčích</w:t>
            </w:r>
            <w:r w:rsidRPr="00163689">
              <w:rPr>
                <w:bCs/>
                <w:color w:val="auto"/>
              </w:rPr>
              <w:t xml:space="preserve"> bodů, vybojuje pro své družstvo jeden </w:t>
            </w:r>
            <w:r w:rsidR="008061AC">
              <w:rPr>
                <w:bCs/>
                <w:color w:val="auto"/>
              </w:rPr>
              <w:t>bod. V případě rovnosti</w:t>
            </w:r>
            <w:r w:rsidRPr="00163689">
              <w:rPr>
                <w:bCs/>
                <w:color w:val="auto"/>
              </w:rPr>
              <w:t xml:space="preserve"> bodů</w:t>
            </w:r>
            <w:r w:rsidR="008061AC">
              <w:rPr>
                <w:bCs/>
                <w:color w:val="auto"/>
              </w:rPr>
              <w:t>,</w:t>
            </w:r>
            <w:r w:rsidRPr="00163689">
              <w:rPr>
                <w:bCs/>
                <w:color w:val="auto"/>
              </w:rPr>
              <w:t xml:space="preserve"> obdrží bod pro své družstvo hráč, který dosáhl vyššího počtu poražených kuželek za celou disciplínu. Je-li i celkový počet poražených </w:t>
            </w:r>
            <w:r w:rsidRPr="00163689">
              <w:rPr>
                <w:bCs/>
                <w:color w:val="auto"/>
              </w:rPr>
              <w:lastRenderedPageBreak/>
              <w:t xml:space="preserve">kuželek stejný, získají oba hráči pro svá družstva po půl bodu. Tímto způsobem se v případě šestičlenného družstva rozdá pro obě družstva dohromady šest bodů. </w:t>
            </w:r>
          </w:p>
          <w:p w14:paraId="309F7BF1" w14:textId="77777777" w:rsidR="00541D86" w:rsidRPr="00163689" w:rsidRDefault="00541D86" w:rsidP="00AF679A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ind w:left="255" w:hanging="255"/>
              <w:rPr>
                <w:bCs/>
                <w:color w:val="auto"/>
              </w:rPr>
            </w:pPr>
            <w:r w:rsidRPr="00163689">
              <w:rPr>
                <w:bCs/>
                <w:color w:val="auto"/>
              </w:rPr>
              <w:t>Družstvo, jehož hráči dosáhnou v součtu vyššího počtu poražených kuželek, obdrží další dva body. Při rovnosti celkového počtu poražených kuželek získají obě družstva po jednom bodu. Celkový počet přidělených bodů (výsledné skóre) tak v případě šestičlenného družstva může být: 8:0 – 7,5:0,5 – 7:1 – … – 4:4 – … – 0:8. V utkání vítězí družstvo, které má pozitivní skóre (např. 8:0 nebo 4,5:3,5 atd.). Vítězné družstvo získá do tabulky dva body. Mají-li obě družstva stejné skóre, obdrží shodně po jednom bodu do tabulky.</w:t>
            </w:r>
          </w:p>
          <w:p w14:paraId="7162A5B6" w14:textId="77777777" w:rsidR="00541D86" w:rsidRDefault="00541D86" w:rsidP="00AF679A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ind w:left="255" w:hanging="255"/>
              <w:rPr>
                <w:b/>
                <w:color w:val="FF0000"/>
              </w:rPr>
            </w:pPr>
            <w:r>
              <w:t>V průběhu rozehraného soutěžního ročníku jsou družstva řazena v tabulce podle počtu získaných bodů. Při rovnosti je bodů je lépe hodnoceno družstvo s menším počtem odehraných zápasů. Jako další kritérium je rozdíl celkového skóre a popř. rozdíl dílčích bodů přidělených podle písm. b).</w:t>
            </w:r>
          </w:p>
          <w:p w14:paraId="707C3D29" w14:textId="77777777" w:rsidR="00541D86" w:rsidRDefault="00541D86" w:rsidP="00AF679A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ind w:left="255" w:hanging="255"/>
              <w:rPr>
                <w:b/>
                <w:color w:val="FF0000"/>
              </w:rPr>
            </w:pPr>
            <w:r>
              <w:t>Po skončení soutěžního ročníku jsou družstva v závěrečné tabulce seřazena podle počtu získaných bodů, Jako další kritérium slouží rozdíl celkového skóre a dále rozdíl dílčích bodů. Pokud i pak existují družstva, která mají všechna tato kritéria shodná, rozhodnou o jejich vzájemném pořadí tato kritéria uplatněná pouze na jejich vzájemné zápasy.</w:t>
            </w:r>
          </w:p>
        </w:tc>
      </w:tr>
      <w:tr w:rsidR="00541D86" w14:paraId="3DCCEE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55D8A9AC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lastRenderedPageBreak/>
              <w:t>Startují</w:t>
            </w:r>
          </w:p>
        </w:tc>
        <w:tc>
          <w:tcPr>
            <w:tcW w:w="8585" w:type="dxa"/>
          </w:tcPr>
          <w:p w14:paraId="73F219C7" w14:textId="77777777" w:rsidR="00541D86" w:rsidRDefault="00541D86" w:rsidP="0009414E">
            <w:pPr>
              <w:pStyle w:val="dka"/>
              <w:spacing w:line="120" w:lineRule="auto"/>
            </w:pPr>
          </w:p>
          <w:p w14:paraId="29D3CF85" w14:textId="77777777" w:rsidR="00541D86" w:rsidRDefault="00541D86" w:rsidP="00CA1DAB">
            <w:pPr>
              <w:pStyle w:val="Znaka1"/>
              <w:numPr>
                <w:ilvl w:val="0"/>
                <w:numId w:val="6"/>
              </w:numPr>
              <w:tabs>
                <w:tab w:val="clear" w:pos="171"/>
                <w:tab w:val="clear" w:pos="283"/>
                <w:tab w:val="clear" w:pos="360"/>
              </w:tabs>
              <w:spacing w:before="80"/>
              <w:ind w:left="256" w:hanging="256"/>
            </w:pPr>
            <w:r>
              <w:t>V divizi mohou startovat hráči (muži a ženy), kteří v soutěžním roce, tj. v období od 1.7.20</w:t>
            </w:r>
            <w:r w:rsidR="004B347D">
              <w:t>21</w:t>
            </w:r>
            <w:r>
              <w:t xml:space="preserve"> do 30.6.20</w:t>
            </w:r>
            <w:r w:rsidR="004B347D">
              <w:t>22</w:t>
            </w:r>
            <w:r>
              <w:t xml:space="preserve">, dosáhnou věku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rPr>
                  <w:color w:val="auto"/>
                </w:rPr>
                <w:t>15</w:t>
              </w:r>
              <w:r>
                <w:t xml:space="preserve"> a</w:t>
              </w:r>
            </w:smartTag>
            <w:r>
              <w:t xml:space="preserve"> více let.</w:t>
            </w:r>
            <w:r w:rsidR="00CA1DAB">
              <w:t xml:space="preserve"> </w:t>
            </w:r>
            <w:r w:rsidR="00CA1DAB" w:rsidRPr="00A94CDE">
              <w:t>V jarní části soutěžního</w:t>
            </w:r>
            <w:r w:rsidR="005A5908">
              <w:t xml:space="preserve"> ročníku mohou od 1</w:t>
            </w:r>
            <w:r w:rsidR="00A74684">
              <w:t>.</w:t>
            </w:r>
            <w:r w:rsidR="005A5908">
              <w:t xml:space="preserve"> </w:t>
            </w:r>
            <w:r w:rsidR="004B347D">
              <w:t>března 2022</w:t>
            </w:r>
            <w:r w:rsidR="00CA1DAB" w:rsidRPr="00A94CDE">
              <w:t xml:space="preserve"> startovat pouze hráči, kteří budou k tomuto </w:t>
            </w:r>
            <w:r w:rsidR="005461D9" w:rsidRPr="00A94CDE">
              <w:t>datu za daný oddíl registrováni</w:t>
            </w:r>
            <w:r w:rsidR="00DD4F22" w:rsidRPr="00A94CDE">
              <w:t>,</w:t>
            </w:r>
            <w:r w:rsidR="005461D9" w:rsidRPr="00A94CDE">
              <w:t xml:space="preserve"> případně budou mít k tomuto datu platně povolené hostování. Při pozdější registraci či pozdějším povolení hostování</w:t>
            </w:r>
            <w:r w:rsidR="00DD4F22" w:rsidRPr="00A94CDE">
              <w:t>,</w:t>
            </w:r>
            <w:r w:rsidR="005461D9" w:rsidRPr="00A94CDE">
              <w:t xml:space="preserve"> nemohou hráči v této soutěži nastoupit.</w:t>
            </w:r>
            <w:r w:rsidR="00CA1DAB">
              <w:t xml:space="preserve"> </w:t>
            </w:r>
          </w:p>
        </w:tc>
      </w:tr>
      <w:tr w:rsidR="00541D86" w14:paraId="415AC8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79DD9572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Povinnosti</w:t>
            </w:r>
          </w:p>
        </w:tc>
        <w:tc>
          <w:tcPr>
            <w:tcW w:w="8585" w:type="dxa"/>
          </w:tcPr>
          <w:p w14:paraId="44BB2216" w14:textId="77777777" w:rsidR="00541D86" w:rsidRDefault="00541D86" w:rsidP="0009414E">
            <w:pPr>
              <w:pStyle w:val="dka"/>
              <w:spacing w:line="120" w:lineRule="auto"/>
            </w:pPr>
          </w:p>
          <w:p w14:paraId="5A178094" w14:textId="77777777" w:rsidR="00541D86" w:rsidRPr="009114CD" w:rsidRDefault="00541D86" w:rsidP="00AF679A">
            <w:pPr>
              <w:pStyle w:val="Znaka1"/>
              <w:numPr>
                <w:ilvl w:val="0"/>
                <w:numId w:val="2"/>
              </w:numPr>
              <w:tabs>
                <w:tab w:val="clear" w:pos="171"/>
                <w:tab w:val="clear" w:pos="283"/>
                <w:tab w:val="clear" w:pos="360"/>
              </w:tabs>
              <w:spacing w:before="80"/>
              <w:ind w:left="255" w:hanging="255"/>
            </w:pPr>
            <w:r w:rsidRPr="009114CD">
              <w:rPr>
                <w:bCs/>
              </w:rPr>
              <w:t>Domácí družstvo odevzdá rozhodčímu svoji sestavu nejpozději 20 minut před stano</w:t>
            </w:r>
            <w:r w:rsidRPr="009114CD">
              <w:rPr>
                <w:bCs/>
              </w:rPr>
              <w:softHyphen/>
              <w:t>veným začátkem zápasu. Rozhodčí ji poskytne hostujícímu družstvu, které na jejím základě nejpozději 10 minut před začátkem zápasu předá rozhodčímu svoji sestavu</w:t>
            </w:r>
          </w:p>
          <w:p w14:paraId="52AC9EC2" w14:textId="77777777" w:rsidR="00541D86" w:rsidRPr="00FC11E7" w:rsidRDefault="00541D86" w:rsidP="00AF679A">
            <w:pPr>
              <w:pStyle w:val="Znaka1"/>
              <w:numPr>
                <w:ilvl w:val="0"/>
                <w:numId w:val="2"/>
              </w:numPr>
              <w:tabs>
                <w:tab w:val="clear" w:pos="171"/>
                <w:tab w:val="clear" w:pos="283"/>
                <w:tab w:val="clear" w:pos="360"/>
              </w:tabs>
              <w:spacing w:before="80"/>
              <w:ind w:left="255" w:hanging="255"/>
              <w:rPr>
                <w:b/>
                <w:color w:val="00FF00"/>
                <w:u w:val="single"/>
              </w:rPr>
            </w:pPr>
            <w:r>
              <w:t xml:space="preserve">Oddíl zašle STK, k rukám </w:t>
            </w:r>
            <w:r>
              <w:rPr>
                <w:b/>
              </w:rPr>
              <w:t>vedoucího soutěže</w:t>
            </w:r>
            <w:r>
              <w:t xml:space="preserve"> (viz čl. 12), nejpozději do </w:t>
            </w:r>
            <w:r>
              <w:rPr>
                <w:b/>
              </w:rPr>
              <w:t>31.</w:t>
            </w:r>
            <w:r>
              <w:t> </w:t>
            </w:r>
            <w:r>
              <w:rPr>
                <w:b/>
              </w:rPr>
              <w:t>srpna 20</w:t>
            </w:r>
            <w:r w:rsidR="00A34A4E">
              <w:rPr>
                <w:b/>
              </w:rPr>
              <w:t>2</w:t>
            </w:r>
            <w:r w:rsidR="004B347D">
              <w:rPr>
                <w:b/>
              </w:rPr>
              <w:t>1</w:t>
            </w:r>
            <w:r>
              <w:t xml:space="preserve"> pro podzimní a do </w:t>
            </w:r>
            <w:r>
              <w:rPr>
                <w:b/>
              </w:rPr>
              <w:t>31. prosince 20</w:t>
            </w:r>
            <w:r w:rsidR="00A34A4E">
              <w:rPr>
                <w:b/>
              </w:rPr>
              <w:t>2</w:t>
            </w:r>
            <w:r w:rsidR="004B347D">
              <w:rPr>
                <w:b/>
              </w:rPr>
              <w:t>1</w:t>
            </w:r>
            <w:r>
              <w:t xml:space="preserve"> pro jarní část řádně vyplněnou soupisku v </w:t>
            </w:r>
            <w:r w:rsidRPr="00831B5D">
              <w:t>jednom</w:t>
            </w:r>
            <w:r>
              <w:rPr>
                <w:b/>
              </w:rPr>
              <w:t xml:space="preserve"> </w:t>
            </w:r>
            <w:r w:rsidR="00225C6A">
              <w:t xml:space="preserve">vyhotovení </w:t>
            </w:r>
            <w:r w:rsidR="00E021B1" w:rsidRPr="00225C6A">
              <w:rPr>
                <w:color w:val="auto"/>
              </w:rPr>
              <w:t>elektronicky</w:t>
            </w:r>
            <w:r w:rsidR="00225C6A" w:rsidRPr="0062744C">
              <w:rPr>
                <w:color w:val="auto"/>
              </w:rPr>
              <w:t>.</w:t>
            </w:r>
          </w:p>
          <w:p w14:paraId="43534F05" w14:textId="77777777" w:rsidR="00DB1936" w:rsidRDefault="00A34A4E" w:rsidP="00AF679A">
            <w:pPr>
              <w:pStyle w:val="Znaka1"/>
              <w:numPr>
                <w:ilvl w:val="0"/>
                <w:numId w:val="2"/>
              </w:numPr>
              <w:tabs>
                <w:tab w:val="clear" w:pos="171"/>
                <w:tab w:val="clear" w:pos="283"/>
              </w:tabs>
              <w:spacing w:before="0"/>
              <w:ind w:left="255" w:hanging="255"/>
            </w:pPr>
            <w:r w:rsidRPr="00A34A4E">
              <w:rPr>
                <w:b/>
                <w:color w:val="FF0000"/>
              </w:rPr>
              <w:t>Přihlášky do soutěže platí z minulé sezóny.</w:t>
            </w:r>
            <w:r>
              <w:t xml:space="preserve"> Změnu vedoucího družstva, hracího dne nebo hodiny hlaste vedoucímu soutěže.</w:t>
            </w:r>
          </w:p>
          <w:p w14:paraId="6E0B44C9" w14:textId="77777777" w:rsidR="00A46740" w:rsidRPr="004D246F" w:rsidRDefault="00A46740" w:rsidP="000C39A2">
            <w:pPr>
              <w:autoSpaceDE w:val="0"/>
              <w:autoSpaceDN w:val="0"/>
              <w:adjustRightInd w:val="0"/>
              <w:rPr>
                <w:b/>
                <w:bCs/>
                <w:color w:val="00FF00"/>
              </w:rPr>
            </w:pPr>
          </w:p>
        </w:tc>
      </w:tr>
      <w:tr w:rsidR="00541D86" w14:paraId="1DA82B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52C25656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Vedoucí soutěže</w:t>
            </w:r>
          </w:p>
        </w:tc>
        <w:tc>
          <w:tcPr>
            <w:tcW w:w="8585" w:type="dxa"/>
          </w:tcPr>
          <w:p w14:paraId="0476F577" w14:textId="77777777" w:rsidR="00541D86" w:rsidRDefault="00541D86" w:rsidP="00AF679A">
            <w:pPr>
              <w:pStyle w:val="Znaka1"/>
              <w:numPr>
                <w:ilvl w:val="0"/>
                <w:numId w:val="9"/>
              </w:numPr>
              <w:tabs>
                <w:tab w:val="clear" w:pos="171"/>
                <w:tab w:val="clear" w:pos="283"/>
                <w:tab w:val="clear" w:pos="360"/>
              </w:tabs>
              <w:spacing w:before="0"/>
              <w:ind w:left="256" w:hanging="256"/>
            </w:pPr>
            <w:r>
              <w:rPr>
                <w:b/>
              </w:rPr>
              <w:t>Divize</w:t>
            </w:r>
          </w:p>
          <w:p w14:paraId="62B39000" w14:textId="3D090FF6" w:rsidR="00541D86" w:rsidRDefault="00541D86" w:rsidP="005F0B47">
            <w:pPr>
              <w:pStyle w:val="dka"/>
              <w:tabs>
                <w:tab w:val="clear" w:pos="285"/>
                <w:tab w:val="clear" w:pos="396"/>
                <w:tab w:val="left" w:pos="256"/>
                <w:tab w:val="left" w:pos="964"/>
                <w:tab w:val="left" w:pos="1992"/>
                <w:tab w:val="left" w:pos="4055"/>
                <w:tab w:val="right" w:pos="5642"/>
                <w:tab w:val="left" w:pos="5784"/>
              </w:tabs>
            </w:pPr>
            <w:r>
              <w:t>Ing. Petr Kejval</w:t>
            </w:r>
            <w:r w:rsidR="00013FAF">
              <w:t xml:space="preserve">, mobil </w:t>
            </w:r>
            <w:r w:rsidR="00013FAF">
              <w:t>776 696</w:t>
            </w:r>
            <w:r w:rsidR="00013FAF">
              <w:t> </w:t>
            </w:r>
            <w:r w:rsidR="00013FAF">
              <w:t>210</w:t>
            </w:r>
            <w:r w:rsidR="00013FAF">
              <w:t xml:space="preserve">, e-mail </w:t>
            </w:r>
            <w:hyperlink r:id="rId10" w:history="1">
              <w:r w:rsidR="00013FAF" w:rsidRPr="008E40C0">
                <w:rPr>
                  <w:rStyle w:val="Hypertextovodkaz"/>
                </w:rPr>
                <w:t>petr.kejval@gmail.com</w:t>
              </w:r>
            </w:hyperlink>
            <w:r w:rsidR="00013FAF">
              <w:t xml:space="preserve"> </w:t>
            </w:r>
          </w:p>
        </w:tc>
      </w:tr>
      <w:tr w:rsidR="00541D86" w14:paraId="3D3221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579C0BCD" w14:textId="77777777" w:rsidR="00541D86" w:rsidRPr="00225C6A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240"/>
              <w:ind w:left="426" w:hanging="142"/>
              <w:jc w:val="left"/>
              <w:rPr>
                <w:b/>
                <w:color w:val="auto"/>
              </w:rPr>
            </w:pPr>
            <w:r w:rsidRPr="00225C6A">
              <w:rPr>
                <w:b/>
                <w:color w:val="auto"/>
              </w:rPr>
              <w:t>Povinnosti pořádajícího oddílu</w:t>
            </w:r>
          </w:p>
        </w:tc>
        <w:tc>
          <w:tcPr>
            <w:tcW w:w="8585" w:type="dxa"/>
          </w:tcPr>
          <w:p w14:paraId="187DA52C" w14:textId="77777777" w:rsidR="00541D86" w:rsidRPr="00225C6A" w:rsidRDefault="00541D86" w:rsidP="00AF679A">
            <w:pPr>
              <w:pStyle w:val="Znaka1"/>
              <w:numPr>
                <w:ilvl w:val="0"/>
                <w:numId w:val="3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5" w:hanging="255"/>
              <w:rPr>
                <w:color w:val="auto"/>
              </w:rPr>
            </w:pPr>
            <w:r w:rsidRPr="00225C6A">
              <w:rPr>
                <w:color w:val="auto"/>
              </w:rPr>
              <w:t>Pořádající oddíl je povinen zajistit pro členy hostujícího družstva v areálu kuželny nebo v její blízkosti občerstvení.</w:t>
            </w:r>
          </w:p>
          <w:p w14:paraId="27363977" w14:textId="77777777" w:rsidR="00541D86" w:rsidRPr="00225C6A" w:rsidRDefault="00541D86" w:rsidP="00264923">
            <w:pPr>
              <w:pStyle w:val="Znaka1"/>
              <w:numPr>
                <w:ilvl w:val="0"/>
                <w:numId w:val="3"/>
              </w:numPr>
              <w:tabs>
                <w:tab w:val="clear" w:pos="171"/>
                <w:tab w:val="clear" w:pos="283"/>
                <w:tab w:val="clear" w:pos="360"/>
              </w:tabs>
              <w:ind w:left="255" w:hanging="255"/>
              <w:rPr>
                <w:color w:val="auto"/>
              </w:rPr>
            </w:pPr>
            <w:r w:rsidRPr="00225C6A">
              <w:rPr>
                <w:color w:val="auto"/>
              </w:rPr>
              <w:t xml:space="preserve">Pořádající oddíl je povinen </w:t>
            </w:r>
            <w:r w:rsidR="00264923" w:rsidRPr="005F66CD">
              <w:rPr>
                <w:b/>
                <w:color w:val="FF00FF"/>
                <w:sz w:val="20"/>
              </w:rPr>
              <w:t>vyplnit formulář na webu kuzelky.com.</w:t>
            </w:r>
            <w:r w:rsidR="00264923" w:rsidRPr="00225C6A">
              <w:rPr>
                <w:color w:val="auto"/>
              </w:rPr>
              <w:t xml:space="preserve"> </w:t>
            </w:r>
            <w:r w:rsidRPr="00225C6A">
              <w:rPr>
                <w:color w:val="auto"/>
              </w:rPr>
              <w:t>Pořádající oddíl je povinen po skončení utkání originál zápisu o utkání</w:t>
            </w:r>
            <w:r w:rsidRPr="00225C6A">
              <w:rPr>
                <w:i/>
                <w:color w:val="auto"/>
              </w:rPr>
              <w:t xml:space="preserve"> </w:t>
            </w:r>
            <w:r w:rsidR="00CA5B87" w:rsidRPr="00225C6A">
              <w:rPr>
                <w:color w:val="auto"/>
              </w:rPr>
              <w:t>archivovat</w:t>
            </w:r>
            <w:r w:rsidRPr="00225C6A">
              <w:rPr>
                <w:color w:val="auto"/>
              </w:rPr>
              <w:t xml:space="preserve"> a v případě sporu zaslat vedou</w:t>
            </w:r>
            <w:r w:rsidR="00CA5B87" w:rsidRPr="00225C6A">
              <w:rPr>
                <w:color w:val="auto"/>
              </w:rPr>
              <w:t>címu soutěže na jeho vyžádání.</w:t>
            </w:r>
            <w:r w:rsidR="00E021B1" w:rsidRPr="00225C6A">
              <w:rPr>
                <w:color w:val="auto"/>
              </w:rPr>
              <w:t xml:space="preserve"> </w:t>
            </w:r>
          </w:p>
          <w:p w14:paraId="664751B6" w14:textId="77777777" w:rsidR="00541D86" w:rsidRPr="00225C6A" w:rsidRDefault="00541D86" w:rsidP="00AF679A">
            <w:pPr>
              <w:pStyle w:val="Znaka1"/>
              <w:numPr>
                <w:ilvl w:val="0"/>
                <w:numId w:val="3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6" w:hanging="256"/>
              <w:rPr>
                <w:color w:val="auto"/>
              </w:rPr>
            </w:pPr>
            <w:r w:rsidRPr="00225C6A">
              <w:rPr>
                <w:color w:val="auto"/>
              </w:rPr>
              <w:t>Pořádající oddíl poskytne rozhodčímu náhradu prokázaných jízdních výdajů, náhradu pro</w:t>
            </w:r>
            <w:r w:rsidRPr="00225C6A">
              <w:rPr>
                <w:color w:val="auto"/>
              </w:rPr>
              <w:softHyphen/>
              <w:t>kázaných výdajů za ubytování v případě, že rozhodčí nemá přiměřené dopravní spojení k utkání, a stravné dle zákona č. 119/1992 Sb., o cestovních náhradách, ve znění jeho změn a doplňků.</w:t>
            </w:r>
          </w:p>
          <w:p w14:paraId="591697E5" w14:textId="77777777" w:rsidR="00541D86" w:rsidRPr="00225C6A" w:rsidRDefault="00541D86" w:rsidP="0009414E">
            <w:pPr>
              <w:pStyle w:val="Zkladntext"/>
              <w:spacing w:before="60"/>
              <w:ind w:left="255"/>
              <w:rPr>
                <w:sz w:val="22"/>
                <w:szCs w:val="22"/>
                <w:lang w:val="cs-CZ" w:eastAsia="cs-CZ"/>
              </w:rPr>
            </w:pPr>
            <w:r w:rsidRPr="00225C6A">
              <w:rPr>
                <w:sz w:val="22"/>
                <w:szCs w:val="22"/>
                <w:lang w:val="cs-CZ" w:eastAsia="cs-CZ"/>
              </w:rPr>
              <w:t>V případě použití vlastního motorového vozidla se poskytne úhrada ve výši odpovídající ceně jízdného hromadným dopravním prostředkem dálkové přepravy (autobus, vlak).</w:t>
            </w:r>
          </w:p>
          <w:p w14:paraId="52CE11CB" w14:textId="77777777" w:rsidR="00541D86" w:rsidRPr="00225C6A" w:rsidRDefault="00541D86" w:rsidP="00AF679A">
            <w:pPr>
              <w:pStyle w:val="Znaka1"/>
              <w:numPr>
                <w:ilvl w:val="0"/>
                <w:numId w:val="3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5" w:hanging="255"/>
              <w:rPr>
                <w:color w:val="auto"/>
              </w:rPr>
            </w:pPr>
            <w:r w:rsidRPr="00225C6A">
              <w:rPr>
                <w:color w:val="auto"/>
              </w:rPr>
              <w:t>Pořádající oddíl poskytne rozhodčímu odměnu</w:t>
            </w:r>
            <w:r w:rsidRPr="00225C6A">
              <w:rPr>
                <w:b/>
                <w:color w:val="auto"/>
              </w:rPr>
              <w:t xml:space="preserve"> </w:t>
            </w:r>
            <w:r w:rsidRPr="00225C6A">
              <w:rPr>
                <w:color w:val="auto"/>
              </w:rPr>
              <w:t xml:space="preserve">za výkon při rozhodování takto: </w:t>
            </w:r>
          </w:p>
          <w:p w14:paraId="468D7E46" w14:textId="77777777" w:rsidR="00541D86" w:rsidRPr="00225C6A" w:rsidRDefault="00541D86" w:rsidP="004B4665">
            <w:pPr>
              <w:pStyle w:val="Znaka1"/>
              <w:numPr>
                <w:ilvl w:val="0"/>
                <w:numId w:val="0"/>
              </w:numPr>
              <w:tabs>
                <w:tab w:val="clear" w:pos="171"/>
                <w:tab w:val="clear" w:pos="283"/>
              </w:tabs>
              <w:spacing w:line="248" w:lineRule="exact"/>
              <w:jc w:val="center"/>
              <w:rPr>
                <w:b/>
                <w:bCs/>
                <w:i/>
                <w:iCs/>
                <w:color w:val="auto"/>
              </w:rPr>
            </w:pPr>
            <w:r w:rsidRPr="00225C6A">
              <w:rPr>
                <w:b/>
                <w:bCs/>
                <w:i/>
                <w:iCs/>
                <w:color w:val="auto"/>
              </w:rPr>
              <w:t>dvoudráha 2</w:t>
            </w:r>
            <w:r w:rsidR="00C24031" w:rsidRPr="00225C6A">
              <w:rPr>
                <w:b/>
                <w:bCs/>
                <w:i/>
                <w:iCs/>
                <w:color w:val="auto"/>
              </w:rPr>
              <w:t>6</w:t>
            </w:r>
            <w:r w:rsidR="003029C9" w:rsidRPr="00225C6A">
              <w:rPr>
                <w:b/>
                <w:bCs/>
                <w:i/>
                <w:iCs/>
                <w:color w:val="auto"/>
              </w:rPr>
              <w:t xml:space="preserve">0 Kč, </w:t>
            </w:r>
            <w:r w:rsidRPr="00225C6A">
              <w:rPr>
                <w:b/>
                <w:bCs/>
                <w:i/>
                <w:iCs/>
                <w:color w:val="auto"/>
              </w:rPr>
              <w:t>čtyřdráha 1</w:t>
            </w:r>
            <w:r w:rsidR="009565DB">
              <w:rPr>
                <w:b/>
                <w:bCs/>
                <w:i/>
                <w:iCs/>
                <w:color w:val="auto"/>
              </w:rPr>
              <w:t>8</w:t>
            </w:r>
            <w:r w:rsidRPr="00225C6A">
              <w:rPr>
                <w:b/>
                <w:bCs/>
                <w:i/>
                <w:iCs/>
                <w:color w:val="auto"/>
              </w:rPr>
              <w:t>0 Kč</w:t>
            </w:r>
          </w:p>
        </w:tc>
      </w:tr>
      <w:tr w:rsidR="00541D86" w14:paraId="0D5030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474EC997" w14:textId="77777777" w:rsidR="00541D86" w:rsidRDefault="00541D86" w:rsidP="004B4665">
            <w:pPr>
              <w:pStyle w:val="Ustanoven"/>
              <w:tabs>
                <w:tab w:val="clear" w:pos="396"/>
              </w:tabs>
              <w:spacing w:before="0"/>
              <w:jc w:val="left"/>
              <w:rPr>
                <w:b/>
              </w:rPr>
            </w:pPr>
          </w:p>
        </w:tc>
        <w:tc>
          <w:tcPr>
            <w:tcW w:w="8585" w:type="dxa"/>
          </w:tcPr>
          <w:p w14:paraId="3498882A" w14:textId="77777777" w:rsidR="00541D86" w:rsidRDefault="00541D86" w:rsidP="004B4665">
            <w:pPr>
              <w:pStyle w:val="Zkladntext"/>
              <w:ind w:left="1389" w:hanging="1134"/>
              <w:rPr>
                <w:i/>
                <w:lang w:val="cs-CZ" w:eastAsia="cs-CZ"/>
              </w:rPr>
            </w:pPr>
            <w:r w:rsidRPr="00DE5614">
              <w:rPr>
                <w:i/>
                <w:lang w:val="cs-CZ" w:eastAsia="cs-CZ"/>
              </w:rPr>
              <w:t>Poznámka:</w:t>
            </w:r>
            <w:r w:rsidRPr="00DE5614">
              <w:rPr>
                <w:i/>
                <w:lang w:val="cs-CZ" w:eastAsia="cs-CZ"/>
              </w:rPr>
              <w:tab/>
              <w:t>Rozhodčí má nárok na odměnu, řídí-li utkání v předepsaném úboru.</w:t>
            </w:r>
          </w:p>
          <w:p w14:paraId="5AAC72B9" w14:textId="77777777" w:rsidR="004C2EA7" w:rsidRPr="001402F2" w:rsidRDefault="004C2EA7" w:rsidP="004C2EA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402F2">
              <w:rPr>
                <w:sz w:val="22"/>
                <w:szCs w:val="22"/>
              </w:rPr>
              <w:t>Vedoucí družstev jsou povinni při startu hráče, který není uveden na soupisce družstva, uvést do Zápisu o utkání informaci, zda se jedná o první start a dopsání hráče na soupisku, nebo o start náhradníka.</w:t>
            </w:r>
          </w:p>
          <w:p w14:paraId="24B9F747" w14:textId="77777777" w:rsidR="004C2EA7" w:rsidRPr="00DE5614" w:rsidRDefault="004C2EA7" w:rsidP="004B4665">
            <w:pPr>
              <w:pStyle w:val="Zkladntext"/>
              <w:ind w:left="1389" w:hanging="1134"/>
              <w:rPr>
                <w:i/>
                <w:lang w:val="cs-CZ" w:eastAsia="cs-CZ"/>
              </w:rPr>
            </w:pPr>
          </w:p>
        </w:tc>
      </w:tr>
      <w:tr w:rsidR="00541D86" w14:paraId="619A72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58743DB7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Rozhodčí</w:t>
            </w:r>
          </w:p>
        </w:tc>
        <w:tc>
          <w:tcPr>
            <w:tcW w:w="8585" w:type="dxa"/>
          </w:tcPr>
          <w:p w14:paraId="7E706D38" w14:textId="77777777" w:rsidR="00541D86" w:rsidRDefault="00541D86" w:rsidP="0009414E">
            <w:pPr>
              <w:pStyle w:val="dka"/>
              <w:numPr>
                <w:ilvl w:val="12"/>
                <w:numId w:val="0"/>
              </w:numPr>
              <w:spacing w:line="120" w:lineRule="auto"/>
            </w:pPr>
          </w:p>
          <w:p w14:paraId="3A1AF215" w14:textId="77777777" w:rsidR="001402F2" w:rsidRDefault="00541D86" w:rsidP="001402F2">
            <w:pPr>
              <w:pStyle w:val="Znaka1"/>
              <w:numPr>
                <w:ilvl w:val="0"/>
                <w:numId w:val="0"/>
              </w:numPr>
              <w:tabs>
                <w:tab w:val="clear" w:pos="171"/>
                <w:tab w:val="clear" w:pos="283"/>
              </w:tabs>
              <w:spacing w:before="0" w:line="246" w:lineRule="exact"/>
              <w:rPr>
                <w:color w:val="auto"/>
              </w:rPr>
            </w:pPr>
            <w:r>
              <w:lastRenderedPageBreak/>
              <w:t xml:space="preserve">Je odpovědný za přesné řízení utkání či turnaje dle platných </w:t>
            </w:r>
            <w:r>
              <w:rPr>
                <w:i/>
              </w:rPr>
              <w:t>Sportovně technických předpisů</w:t>
            </w:r>
            <w:r>
              <w:t>, tohoto rozpisu a jeho případných doplňků. Rozhodčí je delegován</w:t>
            </w:r>
            <w:r w:rsidR="00714493">
              <w:t xml:space="preserve"> </w:t>
            </w:r>
            <w:r w:rsidR="00714493" w:rsidRPr="002D54F3">
              <w:rPr>
                <w:color w:val="auto"/>
              </w:rPr>
              <w:t>domácím oddílem</w:t>
            </w:r>
            <w:r w:rsidR="001402F2">
              <w:rPr>
                <w:color w:val="auto"/>
              </w:rPr>
              <w:t>.</w:t>
            </w:r>
          </w:p>
          <w:p w14:paraId="36C5E978" w14:textId="77777777" w:rsidR="00541D86" w:rsidRPr="00DE5614" w:rsidRDefault="00541D86" w:rsidP="00C22D63">
            <w:pPr>
              <w:pStyle w:val="Znaka1"/>
              <w:numPr>
                <w:ilvl w:val="0"/>
                <w:numId w:val="0"/>
              </w:numPr>
              <w:tabs>
                <w:tab w:val="clear" w:pos="171"/>
                <w:tab w:val="clear" w:pos="283"/>
              </w:tabs>
              <w:spacing w:before="0" w:line="246" w:lineRule="exact"/>
            </w:pPr>
            <w:r w:rsidRPr="00DE5614">
              <w:rPr>
                <w:szCs w:val="22"/>
              </w:rPr>
              <w:t xml:space="preserve">Utkání divizní soutěže může řídit i rozhodčí, který v utkání zároveň startuje jako hráč. V tomto </w:t>
            </w:r>
            <w:r w:rsidR="00986FA9" w:rsidRPr="00DE5614">
              <w:rPr>
                <w:szCs w:val="22"/>
              </w:rPr>
              <w:t>případě rozhodčímu</w:t>
            </w:r>
            <w:r w:rsidRPr="00DE5614">
              <w:rPr>
                <w:szCs w:val="22"/>
              </w:rPr>
              <w:t xml:space="preserve"> náleží odměna ve výši poloviny</w:t>
            </w:r>
            <w:r w:rsidRPr="00DE5614">
              <w:rPr>
                <w:b/>
                <w:szCs w:val="22"/>
              </w:rPr>
              <w:t xml:space="preserve"> </w:t>
            </w:r>
            <w:r w:rsidRPr="00DE5614">
              <w:rPr>
                <w:szCs w:val="22"/>
              </w:rPr>
              <w:t xml:space="preserve">částky uvedené v článku 13, písm. </w:t>
            </w:r>
            <w:r w:rsidR="00C22D63">
              <w:rPr>
                <w:szCs w:val="22"/>
              </w:rPr>
              <w:t>d</w:t>
            </w:r>
            <w:r w:rsidRPr="00DE5614">
              <w:rPr>
                <w:szCs w:val="22"/>
              </w:rPr>
              <w:t>) tohoto rozpisu, a to i v případě, řídí-li utkání ve sportovním úboru s odznakem rozhodčího</w:t>
            </w:r>
            <w:r w:rsidRPr="00DE5614">
              <w:t>.</w:t>
            </w:r>
          </w:p>
        </w:tc>
      </w:tr>
      <w:tr w:rsidR="003C5C73" w14:paraId="23D731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7D1E7417" w14:textId="77777777" w:rsidR="003C5C73" w:rsidRDefault="003C5C73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</w:tabs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lastRenderedPageBreak/>
              <w:t>Námitky</w:t>
            </w:r>
          </w:p>
        </w:tc>
        <w:tc>
          <w:tcPr>
            <w:tcW w:w="8585" w:type="dxa"/>
          </w:tcPr>
          <w:p w14:paraId="14588AF2" w14:textId="77777777" w:rsidR="003C5C73" w:rsidRDefault="003C5C73" w:rsidP="003C5C73">
            <w:pPr>
              <w:pStyle w:val="Ustanoven"/>
              <w:numPr>
                <w:ilvl w:val="12"/>
                <w:numId w:val="0"/>
              </w:numPr>
            </w:pPr>
            <w:r>
              <w:t>Dle ustanovení článku 43,44 „Správního a disciplinárního řádu ČKA“.</w:t>
            </w:r>
          </w:p>
        </w:tc>
      </w:tr>
      <w:tr w:rsidR="003C5C73" w14:paraId="5F385C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1199391A" w14:textId="77777777" w:rsidR="003C5C73" w:rsidRDefault="003C5C73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</w:tabs>
              <w:spacing w:before="12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Start náhradníka</w:t>
            </w:r>
          </w:p>
        </w:tc>
        <w:tc>
          <w:tcPr>
            <w:tcW w:w="8585" w:type="dxa"/>
          </w:tcPr>
          <w:p w14:paraId="3E3054F7" w14:textId="77777777" w:rsidR="003C5C73" w:rsidRDefault="003C5C73" w:rsidP="003C5C73">
            <w:pPr>
              <w:pStyle w:val="Ustanoven"/>
              <w:numPr>
                <w:ilvl w:val="12"/>
                <w:numId w:val="0"/>
              </w:numPr>
              <w:spacing w:before="120"/>
            </w:pPr>
            <w:r>
              <w:t>Dle ustanovení článku 16 „Pravidel kuželkářského sportu“.</w:t>
            </w:r>
          </w:p>
        </w:tc>
      </w:tr>
      <w:tr w:rsidR="003C5C73" w14:paraId="17ACF5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1037D8E5" w14:textId="77777777" w:rsidR="003C5C73" w:rsidRDefault="003C5C73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right" w:pos="426"/>
              </w:tabs>
              <w:spacing w:before="8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Změny na soupisce</w:t>
            </w:r>
          </w:p>
        </w:tc>
        <w:tc>
          <w:tcPr>
            <w:tcW w:w="8585" w:type="dxa"/>
          </w:tcPr>
          <w:p w14:paraId="49889445" w14:textId="77777777" w:rsidR="003C5C73" w:rsidRDefault="003C5C73" w:rsidP="003C5C73">
            <w:pPr>
              <w:pStyle w:val="Ustanoven"/>
              <w:numPr>
                <w:ilvl w:val="12"/>
                <w:numId w:val="0"/>
              </w:numPr>
              <w:spacing w:before="80"/>
            </w:pPr>
            <w:r>
              <w:t>Dle ustanovení článku 12 „Pravidel kuželkářského sportu“.</w:t>
            </w:r>
          </w:p>
        </w:tc>
      </w:tr>
      <w:tr w:rsidR="00541D86" w14:paraId="1564F3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6141F9B1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8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Vybavení kuželny</w:t>
            </w:r>
          </w:p>
        </w:tc>
        <w:tc>
          <w:tcPr>
            <w:tcW w:w="8585" w:type="dxa"/>
          </w:tcPr>
          <w:p w14:paraId="3B14F2D0" w14:textId="77777777" w:rsidR="00541D86" w:rsidRDefault="00541D86" w:rsidP="00AF679A">
            <w:pPr>
              <w:pStyle w:val="Znaka1"/>
              <w:numPr>
                <w:ilvl w:val="0"/>
                <w:numId w:val="10"/>
              </w:numPr>
              <w:tabs>
                <w:tab w:val="clear" w:pos="171"/>
                <w:tab w:val="clear" w:pos="283"/>
                <w:tab w:val="clear" w:pos="360"/>
              </w:tabs>
              <w:spacing w:before="80" w:line="246" w:lineRule="exact"/>
              <w:ind w:left="255" w:hanging="255"/>
            </w:pPr>
            <w:r>
              <w:t>Kuželna je vybavena v souladu s ustanovením článku 7 Pravidel.</w:t>
            </w:r>
          </w:p>
          <w:p w14:paraId="2DB3E48A" w14:textId="77777777" w:rsidR="00541D86" w:rsidRDefault="00541D86" w:rsidP="00AF679A">
            <w:pPr>
              <w:pStyle w:val="Znaka1"/>
              <w:numPr>
                <w:ilvl w:val="0"/>
                <w:numId w:val="10"/>
              </w:numPr>
              <w:tabs>
                <w:tab w:val="clear" w:pos="171"/>
                <w:tab w:val="clear" w:pos="283"/>
                <w:tab w:val="clear" w:pos="360"/>
              </w:tabs>
              <w:spacing w:before="80" w:line="246" w:lineRule="exact"/>
              <w:ind w:left="256" w:hanging="256"/>
            </w:pPr>
            <w:r>
              <w:t>Signalizace přešlapů, pokud je k dispozici, musí být provozuschopná – v případě poruchy se signalizace vypne jen na té dráze, kde není funkční.</w:t>
            </w:r>
          </w:p>
          <w:p w14:paraId="695346D7" w14:textId="77777777" w:rsidR="00541D86" w:rsidRDefault="00541D86" w:rsidP="00AF679A">
            <w:pPr>
              <w:pStyle w:val="Znaka1"/>
              <w:numPr>
                <w:ilvl w:val="0"/>
                <w:numId w:val="10"/>
              </w:numPr>
              <w:tabs>
                <w:tab w:val="clear" w:pos="171"/>
                <w:tab w:val="clear" w:pos="283"/>
                <w:tab w:val="clear" w:pos="360"/>
              </w:tabs>
              <w:spacing w:before="80" w:line="246" w:lineRule="exact"/>
              <w:ind w:left="256" w:hanging="256"/>
            </w:pPr>
            <w:r>
              <w:t xml:space="preserve">ASK a s ním spojená automatika, kromě časomíry a totalizátoru, musí být provozuschopná.  </w:t>
            </w:r>
          </w:p>
          <w:p w14:paraId="3AD19599" w14:textId="77777777" w:rsidR="00541D86" w:rsidRDefault="00541D86" w:rsidP="00AF679A">
            <w:pPr>
              <w:pStyle w:val="Znaka1"/>
              <w:numPr>
                <w:ilvl w:val="0"/>
                <w:numId w:val="10"/>
              </w:numPr>
              <w:tabs>
                <w:tab w:val="clear" w:pos="171"/>
                <w:tab w:val="clear" w:pos="283"/>
                <w:tab w:val="clear" w:pos="360"/>
              </w:tabs>
              <w:spacing w:before="80" w:line="246" w:lineRule="exact"/>
              <w:ind w:left="256" w:hanging="256"/>
            </w:pPr>
            <w:r>
              <w:t>Při utkání či turnaji musí být přítomen pracovník technického dozoru.</w:t>
            </w:r>
          </w:p>
        </w:tc>
      </w:tr>
      <w:tr w:rsidR="003C5C73" w14:paraId="12AB42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5CD33648" w14:textId="77777777" w:rsidR="003C5C73" w:rsidRDefault="003C5C73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</w:tabs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Lékařská prohlídka</w:t>
            </w:r>
          </w:p>
        </w:tc>
        <w:tc>
          <w:tcPr>
            <w:tcW w:w="8585" w:type="dxa"/>
          </w:tcPr>
          <w:p w14:paraId="2DD655ED" w14:textId="77777777" w:rsidR="003C5C73" w:rsidRDefault="003C5C73" w:rsidP="003C5C73">
            <w:pPr>
              <w:pStyle w:val="Ustanoven"/>
              <w:numPr>
                <w:ilvl w:val="12"/>
                <w:numId w:val="0"/>
              </w:numPr>
              <w:spacing w:line="246" w:lineRule="exact"/>
            </w:pPr>
            <w:r>
              <w:t xml:space="preserve">Každý hráč je povinen si </w:t>
            </w:r>
            <w:r w:rsidR="00986FA9">
              <w:t>zabezpečit ve</w:t>
            </w:r>
            <w:r>
              <w:t xml:space="preserve"> svém zájmu a na své náklady informaci o své zdravotní způsobilosti ke hraní kuželek. Viz článek 8 „Pravidel kuželkářského sportu“.</w:t>
            </w:r>
          </w:p>
        </w:tc>
      </w:tr>
      <w:tr w:rsidR="00541D86" w14:paraId="79C1D7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4F32A801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rPr>
                <w:b/>
              </w:rPr>
            </w:pPr>
            <w:r>
              <w:rPr>
                <w:b/>
              </w:rPr>
              <w:t>Sestup</w:t>
            </w:r>
          </w:p>
        </w:tc>
        <w:tc>
          <w:tcPr>
            <w:tcW w:w="8585" w:type="dxa"/>
          </w:tcPr>
          <w:p w14:paraId="65641384" w14:textId="77777777" w:rsidR="00434AC0" w:rsidRDefault="00541D86" w:rsidP="00434AC0">
            <w:pPr>
              <w:pStyle w:val="Znaka1"/>
              <w:numPr>
                <w:ilvl w:val="0"/>
                <w:numId w:val="11"/>
              </w:numPr>
              <w:tabs>
                <w:tab w:val="clear" w:pos="171"/>
                <w:tab w:val="clear" w:pos="283"/>
                <w:tab w:val="clear" w:pos="360"/>
              </w:tabs>
              <w:spacing w:before="200" w:line="246" w:lineRule="exact"/>
              <w:ind w:left="255" w:hanging="255"/>
            </w:pPr>
            <w:r>
              <w:t xml:space="preserve">Z divizní soutěže sestupují družstva umístěná v konečné tabulce družstev na </w:t>
            </w:r>
            <w:r w:rsidR="00EB240E" w:rsidRPr="004B7493">
              <w:rPr>
                <w:b/>
                <w:color w:val="auto"/>
              </w:rPr>
              <w:t>11</w:t>
            </w:r>
            <w:r w:rsidR="004B7493" w:rsidRPr="004B7493">
              <w:rPr>
                <w:b/>
                <w:color w:val="auto"/>
              </w:rPr>
              <w:t>. – 12</w:t>
            </w:r>
            <w:r w:rsidR="00BF4B24" w:rsidRPr="004B7493">
              <w:rPr>
                <w:b/>
                <w:color w:val="auto"/>
              </w:rPr>
              <w:t>. místě</w:t>
            </w:r>
            <w:r w:rsidR="00BF4B24">
              <w:t xml:space="preserve"> do K</w:t>
            </w:r>
            <w:r w:rsidR="00131324">
              <w:t>rajských přeborů</w:t>
            </w:r>
            <w:r>
              <w:t xml:space="preserve"> dle jejich územního zařazení. </w:t>
            </w:r>
            <w:r w:rsidR="000C0A10">
              <w:t>Podle počtu sestupujících z 3.KLM může být počet sestupujících vyšší či nižší.</w:t>
            </w:r>
            <w:r w:rsidR="00EF1D8D">
              <w:t xml:space="preserve"> </w:t>
            </w:r>
          </w:p>
          <w:p w14:paraId="4B4D9109" w14:textId="77777777" w:rsidR="00A21896" w:rsidRPr="00055151" w:rsidRDefault="00541D86" w:rsidP="00055151">
            <w:pPr>
              <w:pStyle w:val="Znaka1"/>
              <w:numPr>
                <w:ilvl w:val="0"/>
                <w:numId w:val="11"/>
              </w:numPr>
              <w:tabs>
                <w:tab w:val="clear" w:pos="171"/>
                <w:tab w:val="clear" w:pos="283"/>
                <w:tab w:val="clear" w:pos="360"/>
              </w:tabs>
              <w:spacing w:before="200" w:line="246" w:lineRule="exact"/>
              <w:ind w:left="255" w:hanging="255"/>
            </w:pPr>
            <w:r>
              <w:t>Družstvo, které se nepřihlásí do dalšího soutěžního ročníku, bude v souladu s ustanovením bodu 3.1.3 SŘ považováno za přednostně sestupující bez ohledu na své umístění.</w:t>
            </w:r>
          </w:p>
        </w:tc>
      </w:tr>
      <w:tr w:rsidR="00541D86" w14:paraId="413835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1C69533C" w14:textId="77777777" w:rsidR="00541D86" w:rsidRPr="00973678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 w:rsidRPr="00973678">
              <w:rPr>
                <w:b/>
              </w:rPr>
              <w:t>Postup</w:t>
            </w:r>
          </w:p>
        </w:tc>
        <w:tc>
          <w:tcPr>
            <w:tcW w:w="8585" w:type="dxa"/>
          </w:tcPr>
          <w:p w14:paraId="0FAAF5F3" w14:textId="77777777" w:rsidR="00541D86" w:rsidRPr="00973678" w:rsidRDefault="00541D86" w:rsidP="00AF679A">
            <w:pPr>
              <w:pStyle w:val="Znaka1"/>
              <w:numPr>
                <w:ilvl w:val="0"/>
                <w:numId w:val="8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5" w:hanging="255"/>
            </w:pPr>
            <w:r w:rsidRPr="00973678">
              <w:t>Z divizní soutěže získá družstvo umístěné na l. místě (resp. další v pořadí) právo přímého postupu do III. KLM.</w:t>
            </w:r>
          </w:p>
          <w:p w14:paraId="2CAA13E4" w14:textId="77777777" w:rsidR="00541D86" w:rsidRPr="00973678" w:rsidRDefault="00541D86" w:rsidP="00AF679A">
            <w:pPr>
              <w:pStyle w:val="Znaka1"/>
              <w:numPr>
                <w:ilvl w:val="0"/>
                <w:numId w:val="8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5" w:hanging="255"/>
            </w:pPr>
            <w:r w:rsidRPr="00973678">
              <w:t>Pokud se v nadřazené skupině uvolní více míst, může být počet postupujících větší</w:t>
            </w:r>
            <w:r w:rsidR="0020570B" w:rsidRPr="00973678">
              <w:t>,</w:t>
            </w:r>
            <w:r w:rsidRPr="00973678">
              <w:t xml:space="preserve"> než je výše uvedeno.</w:t>
            </w:r>
            <w:r w:rsidR="008D0B6C" w:rsidRPr="00973678">
              <w:t xml:space="preserve"> V tomto případě týmy na druhých místech KP sehrají baráž, pří nezájmu druhého, může baráž sehrát třetí v pořadí.</w:t>
            </w:r>
          </w:p>
          <w:p w14:paraId="13C9D68A" w14:textId="77777777" w:rsidR="00434AC0" w:rsidRPr="00973678" w:rsidRDefault="00434AC0" w:rsidP="00434AC0">
            <w:pPr>
              <w:pStyle w:val="Znaka1"/>
              <w:numPr>
                <w:ilvl w:val="0"/>
                <w:numId w:val="11"/>
              </w:numPr>
              <w:tabs>
                <w:tab w:val="clear" w:pos="171"/>
                <w:tab w:val="clear" w:pos="283"/>
                <w:tab w:val="clear" w:pos="360"/>
              </w:tabs>
              <w:spacing w:before="200" w:line="246" w:lineRule="exact"/>
              <w:ind w:left="255" w:hanging="255"/>
            </w:pPr>
            <w:r w:rsidRPr="00973678">
              <w:t>Pokud z některého Krajského přeboru nebude zájem postupovat do divize, postupové místo bude nabídnuto druhému kraji.</w:t>
            </w:r>
          </w:p>
        </w:tc>
      </w:tr>
      <w:tr w:rsidR="00541D86" w14:paraId="50F102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24602FF8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20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Zařazení do soutěží</w:t>
            </w:r>
          </w:p>
        </w:tc>
        <w:tc>
          <w:tcPr>
            <w:tcW w:w="8585" w:type="dxa"/>
          </w:tcPr>
          <w:p w14:paraId="191D14C3" w14:textId="77777777" w:rsidR="00541D86" w:rsidRDefault="00541D86" w:rsidP="0009414E">
            <w:pPr>
              <w:pStyle w:val="Znaka1"/>
              <w:numPr>
                <w:ilvl w:val="0"/>
                <w:numId w:val="0"/>
              </w:numPr>
              <w:tabs>
                <w:tab w:val="clear" w:pos="171"/>
                <w:tab w:val="clear" w:pos="283"/>
              </w:tabs>
              <w:spacing w:before="200"/>
            </w:pPr>
            <w:r>
              <w:t>Obecně platí, že počet družstev jednoho oddílu ve stejné soutěži není omezen.</w:t>
            </w:r>
          </w:p>
          <w:p w14:paraId="0BB24440" w14:textId="77777777" w:rsidR="00541D86" w:rsidRDefault="00541D86" w:rsidP="0009414E">
            <w:pPr>
              <w:pStyle w:val="Znaka1"/>
              <w:numPr>
                <w:ilvl w:val="0"/>
                <w:numId w:val="0"/>
              </w:numPr>
              <w:tabs>
                <w:tab w:val="clear" w:pos="171"/>
                <w:tab w:val="clear" w:pos="283"/>
              </w:tabs>
              <w:spacing w:before="100"/>
            </w:pPr>
          </w:p>
        </w:tc>
      </w:tr>
      <w:tr w:rsidR="00541D86" w14:paraId="4C11F0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49015063" w14:textId="77777777" w:rsidR="00541D86" w:rsidRDefault="00541D86" w:rsidP="00AF679A">
            <w:pPr>
              <w:pStyle w:val="Ustanoven"/>
              <w:numPr>
                <w:ilvl w:val="0"/>
                <w:numId w:val="12"/>
              </w:numPr>
              <w:tabs>
                <w:tab w:val="clear" w:pos="285"/>
                <w:tab w:val="clear" w:pos="397"/>
              </w:tabs>
              <w:spacing w:before="160"/>
              <w:ind w:left="426" w:hanging="142"/>
              <w:jc w:val="left"/>
              <w:rPr>
                <w:b/>
              </w:rPr>
            </w:pPr>
            <w:r>
              <w:rPr>
                <w:b/>
              </w:rPr>
              <w:t>Různé</w:t>
            </w:r>
          </w:p>
        </w:tc>
        <w:tc>
          <w:tcPr>
            <w:tcW w:w="8585" w:type="dxa"/>
          </w:tcPr>
          <w:p w14:paraId="5275CB1E" w14:textId="77777777" w:rsidR="00541D86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5" w:hanging="255"/>
              <w:rPr>
                <w:color w:val="auto"/>
              </w:rPr>
            </w:pPr>
            <w:r>
              <w:t xml:space="preserve">Družstvo, které se bez závažného důvodu nedostaví k utkání, bude potrestáno vyhlášením </w:t>
            </w:r>
            <w:r>
              <w:rPr>
                <w:color w:val="auto"/>
              </w:rPr>
              <w:t>kontumačního výsledku a bude vůči němu zahájeno disciplinární řízení.</w:t>
            </w:r>
          </w:p>
          <w:p w14:paraId="0BFE1FFC" w14:textId="77777777" w:rsidR="00541D86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6" w:hanging="256"/>
            </w:pPr>
            <w:r>
              <w:t>Při vyhlášení třetího kontumačního výsledku, bude družstvo vyloučeno ze soutěže.</w:t>
            </w:r>
          </w:p>
          <w:p w14:paraId="2F1DB11C" w14:textId="77777777" w:rsidR="00541D86" w:rsidRPr="003C5C73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6" w:hanging="256"/>
              <w:rPr>
                <w:color w:val="auto"/>
              </w:rPr>
            </w:pPr>
            <w:r w:rsidRPr="00D83AE3">
              <w:rPr>
                <w:color w:val="auto"/>
              </w:rPr>
              <w:t>S výjimkou reprezentačních důvodů bude možné odložit utkání jen ve zcela výjimečných a zvlášť zdůvodněných případech</w:t>
            </w:r>
            <w:r>
              <w:rPr>
                <w:color w:val="FF0000"/>
              </w:rPr>
              <w:t>.</w:t>
            </w:r>
            <w:r>
              <w:rPr>
                <w:color w:val="auto"/>
              </w:rPr>
              <w:t xml:space="preserve"> Pořádající družstvo, které odloží termín utkání bez sou</w:t>
            </w:r>
            <w:r>
              <w:rPr>
                <w:color w:val="auto"/>
              </w:rPr>
              <w:softHyphen/>
              <w:t xml:space="preserve">hlasu vedoucího soutěže, bude potrestáno pokutou ve výši </w:t>
            </w:r>
            <w:r w:rsidR="00A94CDE">
              <w:rPr>
                <w:color w:val="auto"/>
              </w:rPr>
              <w:t>5</w:t>
            </w:r>
            <w:r w:rsidRPr="003C5C73">
              <w:rPr>
                <w:color w:val="auto"/>
              </w:rPr>
              <w:t>00 Kč.</w:t>
            </w:r>
          </w:p>
          <w:p w14:paraId="2120393E" w14:textId="77777777" w:rsidR="00541D86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6" w:hanging="256"/>
              <w:rPr>
                <w:color w:val="auto"/>
              </w:rPr>
            </w:pPr>
            <w:r>
              <w:rPr>
                <w:color w:val="auto"/>
              </w:rPr>
              <w:t>Všechna odložená ut</w:t>
            </w:r>
            <w:r w:rsidR="006C4809">
              <w:rPr>
                <w:color w:val="auto"/>
              </w:rPr>
              <w:t>kání se musí sehrát nejpozději před termínem</w:t>
            </w:r>
            <w:r>
              <w:rPr>
                <w:color w:val="auto"/>
              </w:rPr>
              <w:t xml:space="preserve"> </w:t>
            </w:r>
            <w:r w:rsidR="00986FA9">
              <w:rPr>
                <w:color w:val="auto"/>
              </w:rPr>
              <w:t>posledního kola</w:t>
            </w:r>
            <w:r>
              <w:rPr>
                <w:color w:val="auto"/>
              </w:rPr>
              <w:t>. Zápasy po</w:t>
            </w:r>
            <w:r w:rsidR="006C4809">
              <w:rPr>
                <w:color w:val="auto"/>
              </w:rPr>
              <w:t xml:space="preserve">sledního </w:t>
            </w:r>
            <w:r>
              <w:rPr>
                <w:color w:val="auto"/>
              </w:rPr>
              <w:t>kol</w:t>
            </w:r>
            <w:r w:rsidR="006C4809">
              <w:rPr>
                <w:color w:val="auto"/>
              </w:rPr>
              <w:t>a</w:t>
            </w:r>
            <w:r>
              <w:rPr>
                <w:color w:val="auto"/>
              </w:rPr>
              <w:t xml:space="preserve"> nelze odložit na pozdější termín.</w:t>
            </w:r>
          </w:p>
          <w:p w14:paraId="6C40D098" w14:textId="77777777" w:rsidR="00541D86" w:rsidRPr="00CA5B87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6" w:hanging="256"/>
              <w:rPr>
                <w:color w:val="auto"/>
              </w:rPr>
            </w:pPr>
            <w:r>
              <w:t xml:space="preserve">Družstva nebo oddíly, které nesplní povinnost uloženou tímto rozpisem, či jinak se proviní proti </w:t>
            </w:r>
            <w:r>
              <w:rPr>
                <w:i/>
              </w:rPr>
              <w:t>Sportovně technickým předpisům kuželkářského sportu</w:t>
            </w:r>
            <w:r>
              <w:t xml:space="preserve">, budou potrestány pokutou minimálně ve výši </w:t>
            </w:r>
            <w:r w:rsidR="00D83AE3" w:rsidRPr="00CA5B87">
              <w:rPr>
                <w:color w:val="auto"/>
              </w:rPr>
              <w:t>2</w:t>
            </w:r>
            <w:r w:rsidRPr="00CA5B87">
              <w:rPr>
                <w:color w:val="auto"/>
              </w:rPr>
              <w:t>00 Kč.</w:t>
            </w:r>
            <w:r w:rsidR="00131324">
              <w:rPr>
                <w:color w:val="auto"/>
              </w:rPr>
              <w:t xml:space="preserve"> </w:t>
            </w:r>
            <w:r w:rsidR="00131324">
              <w:t>O udělení pokut rozhodne vedoucí soutěže.</w:t>
            </w:r>
          </w:p>
          <w:p w14:paraId="0D8F4597" w14:textId="77777777" w:rsidR="00541D86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6" w:hanging="256"/>
            </w:pPr>
            <w:r>
              <w:t xml:space="preserve">O udělování pokut </w:t>
            </w:r>
            <w:r w:rsidR="00131324">
              <w:t xml:space="preserve">při závažnějším provinění </w:t>
            </w:r>
            <w:r>
              <w:t>rozhodne divizní STK</w:t>
            </w:r>
            <w:r w:rsidR="00662747">
              <w:t xml:space="preserve"> </w:t>
            </w:r>
            <w:r w:rsidR="00131324" w:rsidRPr="00131324">
              <w:rPr>
                <w:color w:val="auto"/>
              </w:rPr>
              <w:t>ve složení</w:t>
            </w:r>
            <w:r w:rsidR="00515FEF">
              <w:rPr>
                <w:color w:val="auto"/>
              </w:rPr>
              <w:t xml:space="preserve"> Petr Kejval, </w:t>
            </w:r>
            <w:r w:rsidR="000E5F9E">
              <w:rPr>
                <w:color w:val="auto"/>
              </w:rPr>
              <w:t xml:space="preserve"> František Vašíček</w:t>
            </w:r>
            <w:r>
              <w:t>. Roz</w:t>
            </w:r>
            <w:r>
              <w:softHyphen/>
              <w:t xml:space="preserve">hodnutí o uložení pokuty, termín a způsob jejího uhrazení zveřejní vedoucí </w:t>
            </w:r>
            <w:r w:rsidR="000E5F9E">
              <w:t>soutěže ve zpravodaji</w:t>
            </w:r>
            <w:r>
              <w:t xml:space="preserve"> soutěže.</w:t>
            </w:r>
          </w:p>
          <w:p w14:paraId="4C6D7AC3" w14:textId="77777777" w:rsidR="00541D86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6" w:hanging="256"/>
            </w:pPr>
            <w:r>
              <w:t xml:space="preserve">Příloha rozpisu </w:t>
            </w:r>
            <w:r>
              <w:rPr>
                <w:i/>
              </w:rPr>
              <w:t>Rozlosování</w:t>
            </w:r>
            <w:r>
              <w:t xml:space="preserve"> je zároveň delegačenkou pro rozhodčí.</w:t>
            </w:r>
          </w:p>
          <w:p w14:paraId="1F0B5A91" w14:textId="77777777" w:rsidR="00541D86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5" w:hanging="255"/>
            </w:pPr>
            <w:r>
              <w:lastRenderedPageBreak/>
              <w:t xml:space="preserve">Ve všech oblastech, které nejsou upraveny tímto rozpisem nebo jeho případným doplňkem, se postupuje dle platných </w:t>
            </w:r>
            <w:r>
              <w:rPr>
                <w:i/>
              </w:rPr>
              <w:t>Sportovně technických předpisů</w:t>
            </w:r>
            <w:r>
              <w:t>.</w:t>
            </w:r>
          </w:p>
          <w:p w14:paraId="119E2A58" w14:textId="77777777" w:rsidR="00541D86" w:rsidRPr="005D2D87" w:rsidRDefault="00541D86" w:rsidP="00AF679A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  <w:tab w:val="clear" w:pos="360"/>
              </w:tabs>
              <w:spacing w:before="120"/>
              <w:ind w:left="255" w:hanging="255"/>
              <w:rPr>
                <w:color w:val="auto"/>
              </w:rPr>
            </w:pPr>
            <w:r>
              <w:t>Vedoucí soutěže vydává zpravodaj soutěží, které řídí. Tento zpravodaj slouží k oficiálnímu styku vedoucího soutěže s družstvy, které jsou v jeho působnosti. Zpravodaje jsou na družstva zasílána výhradně elektronickou poštou.</w:t>
            </w:r>
          </w:p>
          <w:p w14:paraId="7BCB3840" w14:textId="77777777" w:rsidR="005D2D87" w:rsidRPr="005D2D87" w:rsidRDefault="005D2D87" w:rsidP="00F46E2B">
            <w:pPr>
              <w:pStyle w:val="Znaka1"/>
              <w:numPr>
                <w:ilvl w:val="0"/>
                <w:numId w:val="4"/>
              </w:numPr>
              <w:tabs>
                <w:tab w:val="clear" w:pos="171"/>
                <w:tab w:val="clear" w:pos="283"/>
              </w:tabs>
              <w:spacing w:before="120"/>
              <w:rPr>
                <w:color w:val="auto"/>
              </w:rPr>
            </w:pPr>
            <w:r>
              <w:t>Výsledky budou z</w:t>
            </w:r>
            <w:r w:rsidR="004B347D">
              <w:t xml:space="preserve">veřejněny na internetové adrese </w:t>
            </w:r>
            <w:hyperlink r:id="rId11" w:history="1">
              <w:r w:rsidR="00264923" w:rsidRPr="00231F2D">
                <w:rPr>
                  <w:rStyle w:val="Hypertextovodkaz"/>
                </w:rPr>
                <w:t>www.kuzelky.com</w:t>
              </w:r>
            </w:hyperlink>
            <w:r w:rsidR="00F46E2B" w:rsidRPr="00264923">
              <w:t xml:space="preserve"> </w:t>
            </w:r>
            <w:r w:rsidR="00264923" w:rsidRPr="00264923">
              <w:t xml:space="preserve"> </w:t>
            </w:r>
            <w:r w:rsidR="00F46E2B">
              <w:t xml:space="preserve">Výsledky včetně Tabulky, všech Zpravodajů a dalších dokumentů jako je Rozpis soutěže, Rozlosování soutěže, Soupisky pro podzim i jaro, Zápis Divize Jih pro 2 dráhy, Zápis ČKA standardní pro 4 dráhy bude vedoucí soutěže zveřejňovat na adrese </w:t>
            </w:r>
            <w:hyperlink r:id="rId12" w:history="1">
              <w:r w:rsidR="00F46E2B" w:rsidRPr="00D37C21">
                <w:rPr>
                  <w:rStyle w:val="Hypertextovodkaz"/>
                </w:rPr>
                <w:t>http://kkzirovnice.aspone.cz/Menu/Vysledky</w:t>
              </w:r>
            </w:hyperlink>
            <w:r w:rsidR="00F46E2B">
              <w:t xml:space="preserve">. </w:t>
            </w:r>
          </w:p>
          <w:p w14:paraId="3E39D7A0" w14:textId="77777777" w:rsidR="005D2D87" w:rsidRDefault="005D2D87" w:rsidP="005D2D87">
            <w:pPr>
              <w:pStyle w:val="Znaka1"/>
              <w:numPr>
                <w:ilvl w:val="0"/>
                <w:numId w:val="0"/>
              </w:numPr>
              <w:tabs>
                <w:tab w:val="clear" w:pos="171"/>
                <w:tab w:val="clear" w:pos="283"/>
              </w:tabs>
              <w:spacing w:before="120"/>
              <w:ind w:left="255"/>
              <w:rPr>
                <w:color w:val="auto"/>
              </w:rPr>
            </w:pPr>
          </w:p>
        </w:tc>
      </w:tr>
      <w:tr w:rsidR="001D5C90" w14:paraId="0CF94144" w14:textId="77777777" w:rsidTr="00E42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67318997" w14:textId="77777777" w:rsidR="001402F2" w:rsidRPr="001402F2" w:rsidRDefault="001402F2" w:rsidP="001402F2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8585" w:type="dxa"/>
          </w:tcPr>
          <w:p w14:paraId="72785246" w14:textId="77777777" w:rsidR="00662747" w:rsidRPr="001F29CE" w:rsidRDefault="00662747" w:rsidP="001402F2">
            <w:pPr>
              <w:pStyle w:val="Znaka1"/>
              <w:numPr>
                <w:ilvl w:val="0"/>
                <w:numId w:val="0"/>
              </w:numPr>
              <w:tabs>
                <w:tab w:val="clear" w:pos="171"/>
                <w:tab w:val="clear" w:pos="283"/>
              </w:tabs>
              <w:spacing w:before="120"/>
              <w:rPr>
                <w:b/>
                <w:color w:val="auto"/>
                <w:u w:val="single"/>
              </w:rPr>
            </w:pPr>
          </w:p>
        </w:tc>
      </w:tr>
      <w:tr w:rsidR="00986FA9" w14:paraId="3DBE64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4" w:type="dxa"/>
          </w:tcPr>
          <w:p w14:paraId="51498EAA" w14:textId="77777777" w:rsidR="00986FA9" w:rsidRDefault="00986FA9" w:rsidP="007146E0">
            <w:pPr>
              <w:pStyle w:val="Ustanoven"/>
              <w:tabs>
                <w:tab w:val="clear" w:pos="285"/>
                <w:tab w:val="clear" w:pos="396"/>
              </w:tabs>
              <w:spacing w:before="160"/>
              <w:ind w:left="426"/>
              <w:jc w:val="left"/>
              <w:rPr>
                <w:b/>
              </w:rPr>
            </w:pPr>
          </w:p>
        </w:tc>
        <w:tc>
          <w:tcPr>
            <w:tcW w:w="8585" w:type="dxa"/>
          </w:tcPr>
          <w:p w14:paraId="0DF2FC1C" w14:textId="77777777" w:rsidR="00986FA9" w:rsidRDefault="00986FA9" w:rsidP="00986FA9">
            <w:pPr>
              <w:pStyle w:val="Znaka1"/>
              <w:numPr>
                <w:ilvl w:val="0"/>
                <w:numId w:val="0"/>
              </w:numPr>
              <w:tabs>
                <w:tab w:val="clear" w:pos="171"/>
                <w:tab w:val="clear" w:pos="283"/>
              </w:tabs>
              <w:spacing w:before="120"/>
            </w:pPr>
          </w:p>
        </w:tc>
      </w:tr>
    </w:tbl>
    <w:p w14:paraId="4C1B15FF" w14:textId="77777777" w:rsidR="00BF027E" w:rsidRPr="002E36FB" w:rsidRDefault="00BF027E" w:rsidP="00BF027E">
      <w:pPr>
        <w:pStyle w:val="Nadpis"/>
        <w:pageBreakBefore/>
        <w:spacing w:before="240" w:after="60"/>
        <w:rPr>
          <w:rFonts w:ascii="Times New Roman" w:hAnsi="Times New Roman"/>
          <w:color w:val="C00000"/>
        </w:rPr>
      </w:pPr>
      <w:r w:rsidRPr="00AA3B8C">
        <w:rPr>
          <w:rFonts w:ascii="Times New Roman" w:hAnsi="Times New Roman"/>
          <w:color w:val="C00000"/>
        </w:rPr>
        <w:lastRenderedPageBreak/>
        <w:t>Adresář funkcionářů</w:t>
      </w:r>
      <w:r w:rsidRPr="002E36FB">
        <w:rPr>
          <w:rFonts w:ascii="Times New Roman" w:hAnsi="Times New Roman"/>
          <w:color w:val="C00000"/>
        </w:rPr>
        <w:t xml:space="preserve"> </w:t>
      </w:r>
    </w:p>
    <w:p w14:paraId="4627B5AC" w14:textId="77777777" w:rsidR="0005654F" w:rsidRDefault="0005654F" w:rsidP="00BF027E">
      <w:pPr>
        <w:pStyle w:val="dka"/>
        <w:tabs>
          <w:tab w:val="clear" w:pos="285"/>
          <w:tab w:val="clear" w:pos="396"/>
          <w:tab w:val="right" w:pos="7230"/>
          <w:tab w:val="left" w:pos="7371"/>
        </w:tabs>
        <w:spacing w:after="120"/>
        <w:ind w:firstLine="284"/>
      </w:pPr>
    </w:p>
    <w:p w14:paraId="7C715FBF" w14:textId="77777777" w:rsidR="0005654F" w:rsidRDefault="0005654F" w:rsidP="0005654F">
      <w:pPr>
        <w:keepNext/>
        <w:tabs>
          <w:tab w:val="center" w:pos="1701"/>
          <w:tab w:val="left" w:pos="2129"/>
          <w:tab w:val="center" w:pos="6237"/>
          <w:tab w:val="left" w:pos="6662"/>
        </w:tabs>
        <w:spacing w:before="120"/>
      </w:pPr>
      <w:r>
        <w:t xml:space="preserve">vedoucí </w:t>
      </w:r>
      <w:r>
        <w:tab/>
      </w:r>
      <w:r>
        <w:tab/>
      </w:r>
      <w:smartTag w:uri="urn:schemas-microsoft-com:office:smarttags" w:element="PersonName">
        <w:smartTagPr>
          <w:attr w:name="ProductID" w:val="Petr Kejval"/>
        </w:smartTagPr>
        <w:r>
          <w:rPr>
            <w:b/>
            <w:bCs/>
          </w:rPr>
          <w:t xml:space="preserve">Petr </w:t>
        </w:r>
        <w:r>
          <w:rPr>
            <w:b/>
            <w:bCs/>
            <w:smallCaps/>
          </w:rPr>
          <w:t>Kejval</w:t>
        </w:r>
      </w:smartTag>
      <w:r>
        <w:t>, Ing.</w:t>
      </w:r>
      <w:r>
        <w:tab/>
      </w:r>
      <w:r>
        <w:rPr>
          <w:position w:val="-6"/>
        </w:rPr>
        <w:sym w:font="Webdings" w:char="F0C8"/>
      </w:r>
      <w:r>
        <w:rPr>
          <w:position w:val="-6"/>
        </w:rPr>
        <w:tab/>
      </w:r>
      <w:r>
        <w:t>776 696 210</w:t>
      </w:r>
    </w:p>
    <w:p w14:paraId="2473218B" w14:textId="77777777" w:rsidR="0005654F" w:rsidRDefault="0005654F" w:rsidP="0005654F">
      <w:pPr>
        <w:keepNext/>
        <w:tabs>
          <w:tab w:val="center" w:pos="1701"/>
          <w:tab w:val="left" w:pos="2129"/>
          <w:tab w:val="center" w:pos="6237"/>
          <w:tab w:val="left" w:pos="6662"/>
        </w:tabs>
      </w:pPr>
      <w:r>
        <w:t>soutěže</w:t>
      </w:r>
      <w:r>
        <w:tab/>
      </w:r>
      <w:r>
        <w:sym w:font="Wingdings" w:char="F02A"/>
      </w:r>
      <w:r>
        <w:tab/>
        <w:t>Sídliště 680</w:t>
      </w:r>
      <w:r>
        <w:tab/>
      </w:r>
    </w:p>
    <w:p w14:paraId="6FDA8E69" w14:textId="77777777" w:rsidR="0005654F" w:rsidRDefault="0005654F" w:rsidP="0005654F">
      <w:pPr>
        <w:keepNext/>
        <w:tabs>
          <w:tab w:val="center" w:pos="1701"/>
          <w:tab w:val="left" w:pos="2129"/>
          <w:tab w:val="center" w:pos="6237"/>
          <w:tab w:val="left" w:pos="6662"/>
        </w:tabs>
      </w:pPr>
      <w:r>
        <w:t>člen STK</w:t>
      </w:r>
      <w:r>
        <w:tab/>
      </w:r>
      <w:r>
        <w:tab/>
        <w:t>394 68</w:t>
      </w:r>
      <w:r>
        <w:t> </w:t>
      </w:r>
      <w:r>
        <w:t>Žirovnice</w:t>
      </w:r>
      <w:r>
        <w:tab/>
      </w:r>
    </w:p>
    <w:p w14:paraId="2E9645D6" w14:textId="77777777" w:rsidR="008519CE" w:rsidRPr="008519CE" w:rsidRDefault="0005654F" w:rsidP="0005654F">
      <w:pPr>
        <w:pStyle w:val="Zhlav"/>
        <w:tabs>
          <w:tab w:val="clear" w:pos="4536"/>
          <w:tab w:val="clear" w:pos="9072"/>
          <w:tab w:val="center" w:pos="1701"/>
          <w:tab w:val="left" w:pos="2129"/>
          <w:tab w:val="center" w:pos="6237"/>
          <w:tab w:val="left" w:pos="6662"/>
        </w:tabs>
        <w:spacing w:before="60"/>
        <w:rPr>
          <w:lang w:val="cs-CZ"/>
        </w:rPr>
      </w:pPr>
      <w:r>
        <w:tab/>
      </w:r>
      <w:r>
        <w:sym w:font="Wingdings" w:char="F03A"/>
      </w:r>
      <w:r>
        <w:tab/>
      </w:r>
      <w:hyperlink r:id="rId13" w:history="1">
        <w:r w:rsidRPr="00AA3B8C">
          <w:rPr>
            <w:rStyle w:val="Hypertextovodkaz"/>
          </w:rPr>
          <w:t>petr.kejval@gmail.com</w:t>
        </w:r>
      </w:hyperlink>
    </w:p>
    <w:p w14:paraId="5601E79A" w14:textId="77777777" w:rsidR="0005654F" w:rsidRDefault="0005654F" w:rsidP="00BF027E">
      <w:pPr>
        <w:pStyle w:val="dka"/>
        <w:tabs>
          <w:tab w:val="clear" w:pos="285"/>
          <w:tab w:val="clear" w:pos="396"/>
          <w:tab w:val="right" w:pos="7230"/>
          <w:tab w:val="left" w:pos="7371"/>
        </w:tabs>
        <w:spacing w:after="120"/>
        <w:ind w:firstLine="284"/>
      </w:pPr>
    </w:p>
    <w:p w14:paraId="221ED604" w14:textId="77777777" w:rsidR="00BF027E" w:rsidRDefault="00BF027E" w:rsidP="00BF027E">
      <w:pPr>
        <w:keepNext/>
        <w:tabs>
          <w:tab w:val="center" w:pos="1701"/>
          <w:tab w:val="left" w:pos="2129"/>
          <w:tab w:val="center" w:pos="6237"/>
          <w:tab w:val="left" w:pos="6662"/>
        </w:tabs>
        <w:spacing w:before="120"/>
      </w:pPr>
      <w:r>
        <w:t>předseda STK</w:t>
      </w:r>
      <w:r>
        <w:tab/>
      </w:r>
      <w:r>
        <w:tab/>
      </w:r>
      <w:r w:rsidR="004B347D">
        <w:rPr>
          <w:b/>
          <w:bCs/>
        </w:rPr>
        <w:t>Petr Šindelář</w:t>
      </w:r>
      <w:r>
        <w:tab/>
      </w:r>
      <w:r>
        <w:rPr>
          <w:position w:val="-6"/>
        </w:rPr>
        <w:sym w:font="Webdings" w:char="F0C8"/>
      </w:r>
      <w:r>
        <w:rPr>
          <w:position w:val="-6"/>
        </w:rPr>
        <w:tab/>
      </w:r>
      <w:r w:rsidR="004B347D">
        <w:rPr>
          <w:position w:val="-6"/>
        </w:rPr>
        <w:t>607 879 316</w:t>
      </w:r>
    </w:p>
    <w:p w14:paraId="14050D7B" w14:textId="77777777" w:rsidR="00BF027E" w:rsidRDefault="000C35CB" w:rsidP="00BF027E">
      <w:pPr>
        <w:keepNext/>
        <w:tabs>
          <w:tab w:val="center" w:pos="1701"/>
          <w:tab w:val="left" w:pos="2129"/>
          <w:tab w:val="center" w:pos="6237"/>
          <w:tab w:val="left" w:pos="6662"/>
        </w:tabs>
      </w:pPr>
      <w:r>
        <w:t>Vysočina</w:t>
      </w:r>
      <w:r w:rsidR="00BF027E">
        <w:tab/>
      </w:r>
      <w:r w:rsidR="00BF027E">
        <w:sym w:font="Wingdings" w:char="F02A"/>
      </w:r>
      <w:r>
        <w:tab/>
      </w:r>
      <w:r w:rsidR="004B347D">
        <w:t>Masarykova 417</w:t>
      </w:r>
      <w:r w:rsidR="00BF027E">
        <w:tab/>
      </w:r>
    </w:p>
    <w:p w14:paraId="20E2D9BD" w14:textId="77777777" w:rsidR="00BF027E" w:rsidRDefault="000C35CB" w:rsidP="00BF027E">
      <w:pPr>
        <w:keepNext/>
        <w:tabs>
          <w:tab w:val="center" w:pos="1701"/>
          <w:tab w:val="left" w:pos="2129"/>
          <w:tab w:val="center" w:pos="6237"/>
          <w:tab w:val="left" w:pos="6662"/>
        </w:tabs>
      </w:pPr>
      <w:r>
        <w:tab/>
      </w:r>
      <w:r>
        <w:tab/>
      </w:r>
      <w:r w:rsidR="004B347D">
        <w:t>394 70</w:t>
      </w:r>
      <w:r w:rsidR="00BF027E">
        <w:t> </w:t>
      </w:r>
      <w:r w:rsidR="004B347D">
        <w:t>Kamenice nad Lipou</w:t>
      </w:r>
      <w:r w:rsidR="00BF027E">
        <w:tab/>
      </w:r>
      <w:r w:rsidR="00BF027E">
        <w:tab/>
      </w:r>
    </w:p>
    <w:p w14:paraId="39C7E806" w14:textId="77777777" w:rsidR="00BF027E" w:rsidRDefault="00BF027E" w:rsidP="00BF027E">
      <w:pPr>
        <w:pStyle w:val="Zhlav"/>
        <w:tabs>
          <w:tab w:val="clear" w:pos="4536"/>
          <w:tab w:val="clear" w:pos="9072"/>
          <w:tab w:val="center" w:pos="1701"/>
          <w:tab w:val="left" w:pos="2129"/>
          <w:tab w:val="center" w:pos="6237"/>
          <w:tab w:val="left" w:pos="6662"/>
        </w:tabs>
        <w:spacing w:before="60"/>
      </w:pPr>
      <w:r>
        <w:tab/>
      </w:r>
      <w:r>
        <w:sym w:font="Wingdings" w:char="F03A"/>
      </w:r>
      <w:r>
        <w:tab/>
      </w:r>
      <w:hyperlink r:id="rId14" w:history="1">
        <w:r w:rsidR="000C35CB" w:rsidRPr="00AA3B8C">
          <w:rPr>
            <w:rStyle w:val="Hypertextovodkaz"/>
            <w:lang w:val="cs-CZ"/>
          </w:rPr>
          <w:t>ji.stary</w:t>
        </w:r>
        <w:r w:rsidR="000C35CB" w:rsidRPr="00AA3B8C">
          <w:rPr>
            <w:rStyle w:val="Hypertextovodkaz"/>
          </w:rPr>
          <w:t>@</w:t>
        </w:r>
        <w:r w:rsidR="000C35CB" w:rsidRPr="00AA3B8C">
          <w:rPr>
            <w:rStyle w:val="Hypertextovodkaz"/>
            <w:lang w:val="cs-CZ"/>
          </w:rPr>
          <w:t>seznam</w:t>
        </w:r>
        <w:r w:rsidR="000C35CB" w:rsidRPr="00AA3B8C">
          <w:rPr>
            <w:rStyle w:val="Hypertextovodkaz"/>
          </w:rPr>
          <w:t>.cz</w:t>
        </w:r>
      </w:hyperlink>
      <w:r>
        <w:t xml:space="preserve"> </w:t>
      </w:r>
    </w:p>
    <w:p w14:paraId="451D0925" w14:textId="77777777" w:rsidR="00BF027E" w:rsidRDefault="00BF027E" w:rsidP="00BF027E">
      <w:pPr>
        <w:pStyle w:val="dka"/>
        <w:tabs>
          <w:tab w:val="clear" w:pos="285"/>
          <w:tab w:val="clear" w:pos="396"/>
          <w:tab w:val="right" w:pos="7230"/>
          <w:tab w:val="left" w:pos="7371"/>
        </w:tabs>
        <w:spacing w:after="120"/>
        <w:ind w:firstLine="284"/>
      </w:pPr>
    </w:p>
    <w:p w14:paraId="05F4978D" w14:textId="77777777" w:rsidR="00AA3B8C" w:rsidRDefault="00AA3B8C" w:rsidP="00AA3B8C">
      <w:pPr>
        <w:keepNext/>
        <w:tabs>
          <w:tab w:val="center" w:pos="1701"/>
          <w:tab w:val="left" w:pos="2129"/>
          <w:tab w:val="center" w:pos="6237"/>
          <w:tab w:val="left" w:pos="6662"/>
        </w:tabs>
        <w:spacing w:before="120"/>
      </w:pPr>
      <w:r>
        <w:t>předseda STK</w:t>
      </w:r>
      <w:r>
        <w:tab/>
      </w:r>
      <w:r>
        <w:tab/>
      </w:r>
      <w:r>
        <w:rPr>
          <w:b/>
          <w:bCs/>
        </w:rPr>
        <w:t>František Vašíček</w:t>
      </w:r>
      <w:r>
        <w:tab/>
      </w:r>
      <w:r>
        <w:rPr>
          <w:position w:val="-6"/>
        </w:rPr>
        <w:sym w:font="Webdings" w:char="F0C8"/>
      </w:r>
      <w:r>
        <w:rPr>
          <w:position w:val="-6"/>
        </w:rPr>
        <w:tab/>
      </w:r>
      <w:r w:rsidR="0065714F">
        <w:rPr>
          <w:position w:val="-6"/>
        </w:rPr>
        <w:t>724</w:t>
      </w:r>
      <w:r w:rsidR="00567E9A">
        <w:rPr>
          <w:position w:val="-6"/>
        </w:rPr>
        <w:t> </w:t>
      </w:r>
      <w:r w:rsidR="0065714F">
        <w:rPr>
          <w:position w:val="-6"/>
        </w:rPr>
        <w:t>690</w:t>
      </w:r>
      <w:r w:rsidR="00567E9A">
        <w:rPr>
          <w:position w:val="-6"/>
        </w:rPr>
        <w:t xml:space="preserve"> </w:t>
      </w:r>
      <w:r w:rsidR="0065714F">
        <w:rPr>
          <w:position w:val="-6"/>
        </w:rPr>
        <w:t>237</w:t>
      </w:r>
    </w:p>
    <w:p w14:paraId="1366BE2A" w14:textId="77777777" w:rsidR="00AA3B8C" w:rsidRDefault="00FB050E" w:rsidP="00AA3B8C">
      <w:pPr>
        <w:keepNext/>
        <w:tabs>
          <w:tab w:val="center" w:pos="1701"/>
          <w:tab w:val="left" w:pos="2129"/>
          <w:tab w:val="center" w:pos="6237"/>
          <w:tab w:val="left" w:pos="6662"/>
        </w:tabs>
      </w:pPr>
      <w:r>
        <w:t>Jihočeský</w:t>
      </w:r>
      <w:r w:rsidR="00AA3B8C">
        <w:tab/>
      </w:r>
      <w:r w:rsidR="00AA3B8C">
        <w:sym w:font="Wingdings" w:char="F02A"/>
      </w:r>
      <w:r w:rsidR="0065714F">
        <w:tab/>
      </w:r>
      <w:proofErr w:type="spellStart"/>
      <w:r w:rsidR="0065714F">
        <w:t>J.Lomského</w:t>
      </w:r>
      <w:proofErr w:type="spellEnd"/>
      <w:r w:rsidR="0065714F">
        <w:t xml:space="preserve"> 795/23</w:t>
      </w:r>
      <w:r w:rsidR="00AA3B8C">
        <w:tab/>
      </w:r>
    </w:p>
    <w:p w14:paraId="6799FEBD" w14:textId="77777777" w:rsidR="00AA3B8C" w:rsidRDefault="0065714F" w:rsidP="00AA3B8C">
      <w:pPr>
        <w:keepNext/>
        <w:tabs>
          <w:tab w:val="center" w:pos="1701"/>
          <w:tab w:val="left" w:pos="2129"/>
          <w:tab w:val="center" w:pos="6237"/>
          <w:tab w:val="left" w:pos="6662"/>
        </w:tabs>
      </w:pPr>
      <w:r>
        <w:tab/>
      </w:r>
      <w:r>
        <w:tab/>
        <w:t>370 06  České Budějovice</w:t>
      </w:r>
      <w:r w:rsidR="00AA3B8C">
        <w:tab/>
      </w:r>
      <w:r w:rsidR="00AA3B8C">
        <w:tab/>
      </w:r>
    </w:p>
    <w:p w14:paraId="19CE7C51" w14:textId="77777777" w:rsidR="00AA3B8C" w:rsidRDefault="00AA3B8C" w:rsidP="00AA3B8C">
      <w:pPr>
        <w:pStyle w:val="Zhlav"/>
        <w:tabs>
          <w:tab w:val="clear" w:pos="4536"/>
          <w:tab w:val="clear" w:pos="9072"/>
          <w:tab w:val="center" w:pos="1701"/>
          <w:tab w:val="left" w:pos="2129"/>
          <w:tab w:val="center" w:pos="6237"/>
          <w:tab w:val="left" w:pos="6662"/>
        </w:tabs>
        <w:spacing w:before="60"/>
      </w:pPr>
      <w:r>
        <w:tab/>
      </w:r>
      <w:r>
        <w:sym w:font="Wingdings" w:char="F03A"/>
      </w:r>
      <w:r>
        <w:tab/>
      </w:r>
      <w:hyperlink r:id="rId15" w:history="1">
        <w:r w:rsidR="00567E9A" w:rsidRPr="00CF23E9">
          <w:rPr>
            <w:rStyle w:val="Hypertextovodkaz"/>
            <w:lang w:val="cs-CZ"/>
          </w:rPr>
          <w:t>f.vasicek</w:t>
        </w:r>
        <w:r w:rsidR="00567E9A" w:rsidRPr="00CF23E9">
          <w:rPr>
            <w:rStyle w:val="Hypertextovodkaz"/>
          </w:rPr>
          <w:t>@</w:t>
        </w:r>
        <w:r w:rsidR="00567E9A" w:rsidRPr="00CF23E9">
          <w:rPr>
            <w:rStyle w:val="Hypertextovodkaz"/>
            <w:lang w:val="cs-CZ"/>
          </w:rPr>
          <w:t>seznam</w:t>
        </w:r>
        <w:r w:rsidR="00567E9A" w:rsidRPr="00CF23E9">
          <w:rPr>
            <w:rStyle w:val="Hypertextovodkaz"/>
          </w:rPr>
          <w:t>.</w:t>
        </w:r>
        <w:proofErr w:type="spellStart"/>
        <w:r w:rsidR="00567E9A" w:rsidRPr="00CF23E9">
          <w:rPr>
            <w:rStyle w:val="Hypertextovodkaz"/>
          </w:rPr>
          <w:t>cz</w:t>
        </w:r>
        <w:proofErr w:type="spellEnd"/>
      </w:hyperlink>
      <w:r>
        <w:t xml:space="preserve"> </w:t>
      </w:r>
    </w:p>
    <w:p w14:paraId="2183F93B" w14:textId="77777777" w:rsidR="00BF027E" w:rsidRDefault="00BF027E" w:rsidP="00BF027E">
      <w:pPr>
        <w:pStyle w:val="dka"/>
        <w:tabs>
          <w:tab w:val="clear" w:pos="285"/>
          <w:tab w:val="clear" w:pos="396"/>
          <w:tab w:val="right" w:pos="7230"/>
          <w:tab w:val="left" w:pos="7371"/>
        </w:tabs>
        <w:spacing w:after="120"/>
        <w:ind w:firstLine="284"/>
      </w:pPr>
    </w:p>
    <w:p w14:paraId="5EFD230D" w14:textId="77777777" w:rsidR="0009414E" w:rsidRDefault="00541D86">
      <w:pPr>
        <w:pStyle w:val="dka"/>
        <w:tabs>
          <w:tab w:val="clear" w:pos="285"/>
          <w:tab w:val="clear" w:pos="396"/>
          <w:tab w:val="right" w:pos="7230"/>
          <w:tab w:val="left" w:pos="7371"/>
        </w:tabs>
        <w:spacing w:after="120"/>
        <w:ind w:firstLine="284"/>
      </w:pPr>
      <w:r>
        <w:tab/>
      </w:r>
      <w:r>
        <w:tab/>
      </w:r>
    </w:p>
    <w:p w14:paraId="303682AA" w14:textId="77777777" w:rsidR="0009414E" w:rsidRDefault="0009414E">
      <w:pPr>
        <w:pStyle w:val="Nadpis"/>
        <w:spacing w:before="240" w:after="60"/>
      </w:pPr>
    </w:p>
    <w:sectPr w:rsidR="0009414E">
      <w:footerReference w:type="even" r:id="rId16"/>
      <w:footerReference w:type="default" r:id="rId1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F3EA" w14:textId="77777777" w:rsidR="00FE2CBE" w:rsidRDefault="00FE2CBE">
      <w:r>
        <w:separator/>
      </w:r>
    </w:p>
  </w:endnote>
  <w:endnote w:type="continuationSeparator" w:id="0">
    <w:p w14:paraId="1589956D" w14:textId="77777777" w:rsidR="00FE2CBE" w:rsidRDefault="00FE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D468" w14:textId="77777777" w:rsidR="00A01F2A" w:rsidRDefault="00A01F2A" w:rsidP="00657D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F28C20" w14:textId="77777777" w:rsidR="00A01F2A" w:rsidRDefault="00A01F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F9F7" w14:textId="77777777" w:rsidR="00A01F2A" w:rsidRDefault="00A01F2A" w:rsidP="00657D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F01">
      <w:rPr>
        <w:rStyle w:val="slostrnky"/>
        <w:noProof/>
      </w:rPr>
      <w:t>6</w:t>
    </w:r>
    <w:r>
      <w:rPr>
        <w:rStyle w:val="slostrnky"/>
      </w:rPr>
      <w:fldChar w:fldCharType="end"/>
    </w:r>
  </w:p>
  <w:p w14:paraId="1FC52803" w14:textId="77777777" w:rsidR="00A01F2A" w:rsidRDefault="00A01F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5ABB1" w14:textId="77777777" w:rsidR="00FE2CBE" w:rsidRDefault="00FE2CBE">
      <w:r>
        <w:separator/>
      </w:r>
    </w:p>
  </w:footnote>
  <w:footnote w:type="continuationSeparator" w:id="0">
    <w:p w14:paraId="1511460A" w14:textId="77777777" w:rsidR="00FE2CBE" w:rsidRDefault="00FE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4B2"/>
    <w:multiLevelType w:val="singleLevel"/>
    <w:tmpl w:val="D428A6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cs="Times New Roman"/>
        <w:color w:val="000000"/>
      </w:rPr>
    </w:lvl>
  </w:abstractNum>
  <w:abstractNum w:abstractNumId="1" w15:restartNumberingAfterBreak="0">
    <w:nsid w:val="0E0F1055"/>
    <w:multiLevelType w:val="singleLevel"/>
    <w:tmpl w:val="99783FB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" w15:restartNumberingAfterBreak="0">
    <w:nsid w:val="2A6B7373"/>
    <w:multiLevelType w:val="singleLevel"/>
    <w:tmpl w:val="8B1640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" w15:restartNumberingAfterBreak="0">
    <w:nsid w:val="32F47CEF"/>
    <w:multiLevelType w:val="singleLevel"/>
    <w:tmpl w:val="E1E2498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</w:abstractNum>
  <w:abstractNum w:abstractNumId="4" w15:restartNumberingAfterBreak="0">
    <w:nsid w:val="352452C5"/>
    <w:multiLevelType w:val="singleLevel"/>
    <w:tmpl w:val="DA10531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38E3208F"/>
    <w:multiLevelType w:val="singleLevel"/>
    <w:tmpl w:val="6360E93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6" w15:restartNumberingAfterBreak="0">
    <w:nsid w:val="3FF6069E"/>
    <w:multiLevelType w:val="singleLevel"/>
    <w:tmpl w:val="135AC1E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7" w15:restartNumberingAfterBreak="0">
    <w:nsid w:val="408C7934"/>
    <w:multiLevelType w:val="singleLevel"/>
    <w:tmpl w:val="8B1640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8" w15:restartNumberingAfterBreak="0">
    <w:nsid w:val="438341EC"/>
    <w:multiLevelType w:val="singleLevel"/>
    <w:tmpl w:val="700CFF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9" w15:restartNumberingAfterBreak="0">
    <w:nsid w:val="48CA23EE"/>
    <w:multiLevelType w:val="singleLevel"/>
    <w:tmpl w:val="99783F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4E2A56DE"/>
    <w:multiLevelType w:val="singleLevel"/>
    <w:tmpl w:val="4D4E3A46"/>
    <w:lvl w:ilvl="0">
      <w:start w:val="7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cs="Times New Roman"/>
      </w:rPr>
    </w:lvl>
  </w:abstractNum>
  <w:abstractNum w:abstractNumId="11" w15:restartNumberingAfterBreak="0">
    <w:nsid w:val="4E55507D"/>
    <w:multiLevelType w:val="singleLevel"/>
    <w:tmpl w:val="2F6833E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</w:abstractNum>
  <w:abstractNum w:abstractNumId="12" w15:restartNumberingAfterBreak="0">
    <w:nsid w:val="52A72A7E"/>
    <w:multiLevelType w:val="singleLevel"/>
    <w:tmpl w:val="99783F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749F3C42"/>
    <w:multiLevelType w:val="singleLevel"/>
    <w:tmpl w:val="5CE09A08"/>
    <w:lvl w:ilvl="0">
      <w:start w:val="9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cs="Times New Roman" w:hint="default"/>
      </w:rPr>
    </w:lvl>
  </w:abstractNum>
  <w:abstractNum w:abstractNumId="14" w15:restartNumberingAfterBreak="0">
    <w:nsid w:val="75923121"/>
    <w:multiLevelType w:val="hybridMultilevel"/>
    <w:tmpl w:val="AFA4966C"/>
    <w:lvl w:ilvl="0" w:tplc="21A8B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F15F21"/>
    <w:multiLevelType w:val="singleLevel"/>
    <w:tmpl w:val="A8F0A6E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7"/>
  </w:num>
  <w:num w:numId="17">
    <w:abstractNumId w:val="1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86"/>
    <w:rsid w:val="00004CB4"/>
    <w:rsid w:val="0000533B"/>
    <w:rsid w:val="00011C3A"/>
    <w:rsid w:val="00013FAF"/>
    <w:rsid w:val="00026A52"/>
    <w:rsid w:val="00026A7A"/>
    <w:rsid w:val="000274B3"/>
    <w:rsid w:val="00050B08"/>
    <w:rsid w:val="00055151"/>
    <w:rsid w:val="0005654F"/>
    <w:rsid w:val="00067DE8"/>
    <w:rsid w:val="000765BF"/>
    <w:rsid w:val="00076BDF"/>
    <w:rsid w:val="00087C05"/>
    <w:rsid w:val="0009414E"/>
    <w:rsid w:val="000A09C4"/>
    <w:rsid w:val="000B5E2C"/>
    <w:rsid w:val="000C0A10"/>
    <w:rsid w:val="000C35CB"/>
    <w:rsid w:val="000C39A2"/>
    <w:rsid w:val="000D43F0"/>
    <w:rsid w:val="000E5F9E"/>
    <w:rsid w:val="00112BBF"/>
    <w:rsid w:val="001162E4"/>
    <w:rsid w:val="00116A56"/>
    <w:rsid w:val="0011787E"/>
    <w:rsid w:val="00125F00"/>
    <w:rsid w:val="001262F7"/>
    <w:rsid w:val="001308B9"/>
    <w:rsid w:val="00131324"/>
    <w:rsid w:val="00132CFD"/>
    <w:rsid w:val="00135222"/>
    <w:rsid w:val="001402F2"/>
    <w:rsid w:val="00142015"/>
    <w:rsid w:val="00146469"/>
    <w:rsid w:val="00150159"/>
    <w:rsid w:val="0016046F"/>
    <w:rsid w:val="00163689"/>
    <w:rsid w:val="00186393"/>
    <w:rsid w:val="001A285A"/>
    <w:rsid w:val="001B141F"/>
    <w:rsid w:val="001C35B7"/>
    <w:rsid w:val="001C391A"/>
    <w:rsid w:val="001D1A62"/>
    <w:rsid w:val="001D5C90"/>
    <w:rsid w:val="001D7B9A"/>
    <w:rsid w:val="001E3436"/>
    <w:rsid w:val="001E7ED9"/>
    <w:rsid w:val="001F29CE"/>
    <w:rsid w:val="001F29DE"/>
    <w:rsid w:val="00202618"/>
    <w:rsid w:val="0020570B"/>
    <w:rsid w:val="00211073"/>
    <w:rsid w:val="00217353"/>
    <w:rsid w:val="00225C6A"/>
    <w:rsid w:val="00233658"/>
    <w:rsid w:val="00234A9E"/>
    <w:rsid w:val="00260030"/>
    <w:rsid w:val="00264923"/>
    <w:rsid w:val="0026517E"/>
    <w:rsid w:val="0026703A"/>
    <w:rsid w:val="0028129A"/>
    <w:rsid w:val="00282407"/>
    <w:rsid w:val="00293848"/>
    <w:rsid w:val="002B0455"/>
    <w:rsid w:val="002B41B9"/>
    <w:rsid w:val="002B6B82"/>
    <w:rsid w:val="002C3C98"/>
    <w:rsid w:val="002C4C3F"/>
    <w:rsid w:val="002D54F3"/>
    <w:rsid w:val="002E36FB"/>
    <w:rsid w:val="003029C9"/>
    <w:rsid w:val="00311D37"/>
    <w:rsid w:val="003432F2"/>
    <w:rsid w:val="00375DCB"/>
    <w:rsid w:val="0039233C"/>
    <w:rsid w:val="003A71F8"/>
    <w:rsid w:val="003A79D4"/>
    <w:rsid w:val="003C5C73"/>
    <w:rsid w:val="004020C8"/>
    <w:rsid w:val="004024E3"/>
    <w:rsid w:val="00406551"/>
    <w:rsid w:val="00413EA0"/>
    <w:rsid w:val="00414FD4"/>
    <w:rsid w:val="00434AC0"/>
    <w:rsid w:val="004476F2"/>
    <w:rsid w:val="00447DFB"/>
    <w:rsid w:val="00457FBC"/>
    <w:rsid w:val="00475737"/>
    <w:rsid w:val="00475990"/>
    <w:rsid w:val="00491907"/>
    <w:rsid w:val="004A7307"/>
    <w:rsid w:val="004B347D"/>
    <w:rsid w:val="004B4665"/>
    <w:rsid w:val="004B5B42"/>
    <w:rsid w:val="004B7493"/>
    <w:rsid w:val="004C057F"/>
    <w:rsid w:val="004C2EA7"/>
    <w:rsid w:val="004C530E"/>
    <w:rsid w:val="004D246F"/>
    <w:rsid w:val="004D7B81"/>
    <w:rsid w:val="004E4FDE"/>
    <w:rsid w:val="004F0DDF"/>
    <w:rsid w:val="004F2515"/>
    <w:rsid w:val="00503A47"/>
    <w:rsid w:val="00505EC1"/>
    <w:rsid w:val="0050658E"/>
    <w:rsid w:val="00515FEF"/>
    <w:rsid w:val="00527F4F"/>
    <w:rsid w:val="00532245"/>
    <w:rsid w:val="00541D86"/>
    <w:rsid w:val="005461D9"/>
    <w:rsid w:val="00563836"/>
    <w:rsid w:val="00567E9A"/>
    <w:rsid w:val="00570067"/>
    <w:rsid w:val="00576946"/>
    <w:rsid w:val="005843EE"/>
    <w:rsid w:val="00584F01"/>
    <w:rsid w:val="005A2F27"/>
    <w:rsid w:val="005A5908"/>
    <w:rsid w:val="005D2D87"/>
    <w:rsid w:val="005E0ABF"/>
    <w:rsid w:val="005E1388"/>
    <w:rsid w:val="005E386F"/>
    <w:rsid w:val="005F0B47"/>
    <w:rsid w:val="005F41CC"/>
    <w:rsid w:val="00605D89"/>
    <w:rsid w:val="00606BC8"/>
    <w:rsid w:val="00615B42"/>
    <w:rsid w:val="00622BC5"/>
    <w:rsid w:val="0062309E"/>
    <w:rsid w:val="00625AE3"/>
    <w:rsid w:val="0062744C"/>
    <w:rsid w:val="00632B29"/>
    <w:rsid w:val="00635BD0"/>
    <w:rsid w:val="006373E9"/>
    <w:rsid w:val="00642087"/>
    <w:rsid w:val="00642602"/>
    <w:rsid w:val="006442A6"/>
    <w:rsid w:val="00653583"/>
    <w:rsid w:val="006570BF"/>
    <w:rsid w:val="0065714F"/>
    <w:rsid w:val="00657D86"/>
    <w:rsid w:val="00662747"/>
    <w:rsid w:val="00662F0C"/>
    <w:rsid w:val="00665BB5"/>
    <w:rsid w:val="006863B2"/>
    <w:rsid w:val="00695403"/>
    <w:rsid w:val="006A6578"/>
    <w:rsid w:val="006A6C2F"/>
    <w:rsid w:val="006C2443"/>
    <w:rsid w:val="006C3C0A"/>
    <w:rsid w:val="006C4809"/>
    <w:rsid w:val="006D182E"/>
    <w:rsid w:val="006E30A5"/>
    <w:rsid w:val="006E5C13"/>
    <w:rsid w:val="006E636D"/>
    <w:rsid w:val="00714493"/>
    <w:rsid w:val="007146E0"/>
    <w:rsid w:val="007156F0"/>
    <w:rsid w:val="0075306A"/>
    <w:rsid w:val="0076395C"/>
    <w:rsid w:val="007719F4"/>
    <w:rsid w:val="0077364B"/>
    <w:rsid w:val="00786A18"/>
    <w:rsid w:val="00792226"/>
    <w:rsid w:val="00794B9C"/>
    <w:rsid w:val="007962E6"/>
    <w:rsid w:val="007B3CED"/>
    <w:rsid w:val="007B6A8F"/>
    <w:rsid w:val="007C7E9C"/>
    <w:rsid w:val="007E6E99"/>
    <w:rsid w:val="007F3DAB"/>
    <w:rsid w:val="007F69EE"/>
    <w:rsid w:val="007F7198"/>
    <w:rsid w:val="008061AC"/>
    <w:rsid w:val="008120F5"/>
    <w:rsid w:val="00814BE8"/>
    <w:rsid w:val="00816F41"/>
    <w:rsid w:val="00825AFB"/>
    <w:rsid w:val="00831B5D"/>
    <w:rsid w:val="00841086"/>
    <w:rsid w:val="008519CE"/>
    <w:rsid w:val="00867603"/>
    <w:rsid w:val="008823C0"/>
    <w:rsid w:val="008A50B1"/>
    <w:rsid w:val="008B675E"/>
    <w:rsid w:val="008D00A9"/>
    <w:rsid w:val="008D0B6C"/>
    <w:rsid w:val="008E3718"/>
    <w:rsid w:val="008E5F19"/>
    <w:rsid w:val="008F54B8"/>
    <w:rsid w:val="009114CD"/>
    <w:rsid w:val="0091396A"/>
    <w:rsid w:val="00916373"/>
    <w:rsid w:val="009250AB"/>
    <w:rsid w:val="00927C92"/>
    <w:rsid w:val="00937AF1"/>
    <w:rsid w:val="009423E8"/>
    <w:rsid w:val="009553CE"/>
    <w:rsid w:val="009565DB"/>
    <w:rsid w:val="009566BB"/>
    <w:rsid w:val="00957130"/>
    <w:rsid w:val="00961527"/>
    <w:rsid w:val="009715E6"/>
    <w:rsid w:val="00973678"/>
    <w:rsid w:val="00975298"/>
    <w:rsid w:val="009825C6"/>
    <w:rsid w:val="00986FA9"/>
    <w:rsid w:val="00987596"/>
    <w:rsid w:val="00991B57"/>
    <w:rsid w:val="009A07B3"/>
    <w:rsid w:val="009B36A1"/>
    <w:rsid w:val="009C1AE0"/>
    <w:rsid w:val="009C3BA9"/>
    <w:rsid w:val="009C63CB"/>
    <w:rsid w:val="009D18C0"/>
    <w:rsid w:val="009E1869"/>
    <w:rsid w:val="009F27A5"/>
    <w:rsid w:val="00A01F2A"/>
    <w:rsid w:val="00A13272"/>
    <w:rsid w:val="00A134C7"/>
    <w:rsid w:val="00A20471"/>
    <w:rsid w:val="00A21896"/>
    <w:rsid w:val="00A221E4"/>
    <w:rsid w:val="00A25116"/>
    <w:rsid w:val="00A34A4E"/>
    <w:rsid w:val="00A46740"/>
    <w:rsid w:val="00A54DFD"/>
    <w:rsid w:val="00A61239"/>
    <w:rsid w:val="00A61899"/>
    <w:rsid w:val="00A74684"/>
    <w:rsid w:val="00A80658"/>
    <w:rsid w:val="00A94CDE"/>
    <w:rsid w:val="00AA3B8C"/>
    <w:rsid w:val="00AB0018"/>
    <w:rsid w:val="00AD468F"/>
    <w:rsid w:val="00AD6220"/>
    <w:rsid w:val="00AF679A"/>
    <w:rsid w:val="00B15C7D"/>
    <w:rsid w:val="00B227F7"/>
    <w:rsid w:val="00B25EB3"/>
    <w:rsid w:val="00B55A9D"/>
    <w:rsid w:val="00B71F97"/>
    <w:rsid w:val="00B738A3"/>
    <w:rsid w:val="00B76363"/>
    <w:rsid w:val="00B92DD4"/>
    <w:rsid w:val="00BA01A2"/>
    <w:rsid w:val="00BB4DFF"/>
    <w:rsid w:val="00BB5617"/>
    <w:rsid w:val="00BB5BA4"/>
    <w:rsid w:val="00BC1D6B"/>
    <w:rsid w:val="00BC2A66"/>
    <w:rsid w:val="00BC6F98"/>
    <w:rsid w:val="00BD15E4"/>
    <w:rsid w:val="00BE1072"/>
    <w:rsid w:val="00BF027E"/>
    <w:rsid w:val="00BF3382"/>
    <w:rsid w:val="00BF4933"/>
    <w:rsid w:val="00BF4B24"/>
    <w:rsid w:val="00BF5CD0"/>
    <w:rsid w:val="00C01171"/>
    <w:rsid w:val="00C12548"/>
    <w:rsid w:val="00C17FD1"/>
    <w:rsid w:val="00C22829"/>
    <w:rsid w:val="00C22D63"/>
    <w:rsid w:val="00C24031"/>
    <w:rsid w:val="00C37A89"/>
    <w:rsid w:val="00C411D6"/>
    <w:rsid w:val="00C5593E"/>
    <w:rsid w:val="00C66BBD"/>
    <w:rsid w:val="00C835A9"/>
    <w:rsid w:val="00C84505"/>
    <w:rsid w:val="00CA1DAB"/>
    <w:rsid w:val="00CA5B87"/>
    <w:rsid w:val="00CB027C"/>
    <w:rsid w:val="00CC00F0"/>
    <w:rsid w:val="00CC1086"/>
    <w:rsid w:val="00CE5907"/>
    <w:rsid w:val="00CF7540"/>
    <w:rsid w:val="00D00C5B"/>
    <w:rsid w:val="00D03403"/>
    <w:rsid w:val="00D05B60"/>
    <w:rsid w:val="00D110B9"/>
    <w:rsid w:val="00D202AA"/>
    <w:rsid w:val="00D21EEB"/>
    <w:rsid w:val="00D312E4"/>
    <w:rsid w:val="00D31E12"/>
    <w:rsid w:val="00D41607"/>
    <w:rsid w:val="00D454F1"/>
    <w:rsid w:val="00D45646"/>
    <w:rsid w:val="00D756CE"/>
    <w:rsid w:val="00D83AE3"/>
    <w:rsid w:val="00D83DA1"/>
    <w:rsid w:val="00DA4768"/>
    <w:rsid w:val="00DB0612"/>
    <w:rsid w:val="00DB1936"/>
    <w:rsid w:val="00DD4F22"/>
    <w:rsid w:val="00DE5614"/>
    <w:rsid w:val="00DE6801"/>
    <w:rsid w:val="00DF2180"/>
    <w:rsid w:val="00DF3E66"/>
    <w:rsid w:val="00DF6CEC"/>
    <w:rsid w:val="00E021B1"/>
    <w:rsid w:val="00E04E78"/>
    <w:rsid w:val="00E253BF"/>
    <w:rsid w:val="00E26969"/>
    <w:rsid w:val="00E31509"/>
    <w:rsid w:val="00E36616"/>
    <w:rsid w:val="00E4237D"/>
    <w:rsid w:val="00E42A1E"/>
    <w:rsid w:val="00E543B3"/>
    <w:rsid w:val="00E54FBC"/>
    <w:rsid w:val="00E82DE4"/>
    <w:rsid w:val="00E95BC2"/>
    <w:rsid w:val="00EB0986"/>
    <w:rsid w:val="00EB240E"/>
    <w:rsid w:val="00EB6592"/>
    <w:rsid w:val="00EC68F4"/>
    <w:rsid w:val="00ED0F06"/>
    <w:rsid w:val="00EF1D8D"/>
    <w:rsid w:val="00F07BA3"/>
    <w:rsid w:val="00F23DBC"/>
    <w:rsid w:val="00F23E0A"/>
    <w:rsid w:val="00F245DE"/>
    <w:rsid w:val="00F32550"/>
    <w:rsid w:val="00F32FD1"/>
    <w:rsid w:val="00F33166"/>
    <w:rsid w:val="00F46E2B"/>
    <w:rsid w:val="00F55E37"/>
    <w:rsid w:val="00F61508"/>
    <w:rsid w:val="00F62E0E"/>
    <w:rsid w:val="00F76B91"/>
    <w:rsid w:val="00F858B3"/>
    <w:rsid w:val="00F915A5"/>
    <w:rsid w:val="00F9597A"/>
    <w:rsid w:val="00FB050E"/>
    <w:rsid w:val="00FB5E62"/>
    <w:rsid w:val="00FC11E7"/>
    <w:rsid w:val="00FC1485"/>
    <w:rsid w:val="00FD2DBA"/>
    <w:rsid w:val="00FD525C"/>
    <w:rsid w:val="00FE2CBE"/>
    <w:rsid w:val="00FE4568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7898BD"/>
  <w15:chartTrackingRefBased/>
  <w15:docId w15:val="{8B5F5AF7-468E-4043-9E64-291EDE9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2153"/>
      </w:tabs>
      <w:ind w:left="13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2153"/>
      </w:tabs>
      <w:spacing w:before="120"/>
      <w:ind w:left="11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2300"/>
      </w:tabs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2300"/>
      </w:tabs>
      <w:spacing w:before="120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pPr>
      <w:keepNext/>
      <w:pBdr>
        <w:bottom w:val="single" w:sz="12" w:space="1" w:color="993300"/>
      </w:pBdr>
      <w:jc w:val="righ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left" w:pos="2300"/>
      </w:tabs>
      <w:jc w:val="center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locked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customStyle="1" w:styleId="Podbod">
    <w:name w:val="Podbod"/>
    <w:basedOn w:val="Normln"/>
    <w:pPr>
      <w:tabs>
        <w:tab w:val="right" w:pos="284"/>
        <w:tab w:val="left" w:pos="340"/>
        <w:tab w:val="left" w:pos="2268"/>
        <w:tab w:val="left" w:pos="2552"/>
        <w:tab w:val="center" w:pos="4111"/>
        <w:tab w:val="left" w:pos="4253"/>
        <w:tab w:val="center" w:pos="5245"/>
        <w:tab w:val="left" w:pos="5387"/>
      </w:tabs>
      <w:spacing w:before="60"/>
      <w:ind w:left="2552" w:hanging="2552"/>
      <w:jc w:val="both"/>
    </w:pPr>
    <w:rPr>
      <w:rFonts w:ascii="Times" w:hAnsi="Times"/>
      <w:bCs/>
      <w:color w:val="000000"/>
      <w:szCs w:val="20"/>
    </w:rPr>
  </w:style>
  <w:style w:type="paragraph" w:styleId="Zkladntext2">
    <w:name w:val="Body Text 2"/>
    <w:basedOn w:val="Normln"/>
    <w:link w:val="Zkladntext2Char"/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Pr>
      <w:rFonts w:cs="Times New Roman"/>
      <w:sz w:val="24"/>
      <w:szCs w:val="24"/>
    </w:rPr>
  </w:style>
  <w:style w:type="paragraph" w:customStyle="1" w:styleId="Nadpis">
    <w:name w:val="Nadpis"/>
    <w:pPr>
      <w:keepNext/>
      <w:keepLines/>
      <w:spacing w:before="113" w:after="56"/>
      <w:jc w:val="center"/>
    </w:pPr>
    <w:rPr>
      <w:rFonts w:ascii="Arial" w:hAnsi="Arial"/>
      <w:b/>
      <w:color w:val="000000"/>
      <w:sz w:val="36"/>
    </w:rPr>
  </w:style>
  <w:style w:type="paragraph" w:customStyle="1" w:styleId="Ustanoven">
    <w:name w:val="Ustanovení"/>
    <w:basedOn w:val="Normln"/>
    <w:next w:val="Zkladntext"/>
    <w:pPr>
      <w:tabs>
        <w:tab w:val="right" w:pos="285"/>
        <w:tab w:val="left" w:pos="396"/>
      </w:tabs>
      <w:spacing w:before="60"/>
      <w:jc w:val="both"/>
    </w:pPr>
    <w:rPr>
      <w:color w:val="000000"/>
      <w:sz w:val="22"/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customStyle="1" w:styleId="Znaka1">
    <w:name w:val="Značka 1"/>
    <w:pPr>
      <w:tabs>
        <w:tab w:val="right" w:pos="171"/>
        <w:tab w:val="left" w:pos="283"/>
      </w:tabs>
      <w:spacing w:before="60"/>
      <w:ind w:left="284" w:hanging="284"/>
      <w:jc w:val="both"/>
    </w:pPr>
    <w:rPr>
      <w:color w:val="000000"/>
      <w:sz w:val="22"/>
    </w:rPr>
  </w:style>
  <w:style w:type="paragraph" w:customStyle="1" w:styleId="dka">
    <w:name w:val="dka"/>
    <w:pPr>
      <w:tabs>
        <w:tab w:val="right" w:pos="285"/>
        <w:tab w:val="left" w:pos="396"/>
      </w:tabs>
      <w:jc w:val="both"/>
    </w:pPr>
    <w:rPr>
      <w:color w:val="000000"/>
      <w:sz w:val="22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lostrnky">
    <w:name w:val="page number"/>
    <w:rsid w:val="00657D86"/>
    <w:rPr>
      <w:rFonts w:cs="Times New Roman"/>
    </w:rPr>
  </w:style>
  <w:style w:type="paragraph" w:customStyle="1" w:styleId="Tabulka">
    <w:name w:val="Tabulka"/>
    <w:basedOn w:val="Prosttext"/>
    <w:rsid w:val="00E2696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  <w:szCs w:val="22"/>
    </w:rPr>
  </w:style>
  <w:style w:type="paragraph" w:styleId="Prosttext">
    <w:name w:val="Plain Text"/>
    <w:basedOn w:val="Normln"/>
    <w:link w:val="ProsttextChar"/>
    <w:rsid w:val="00E269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  <w:sz w:val="20"/>
      <w:szCs w:val="20"/>
    </w:rPr>
  </w:style>
  <w:style w:type="character" w:styleId="Sledovanodkaz">
    <w:name w:val="FollowedHyperlink"/>
    <w:rsid w:val="005D2D87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3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etrk\AppData\Local\Temp\znak%20JK\znak_jc_kraj%5b1%5d.jpg" TargetMode="External"/><Relationship Id="rId13" Type="http://schemas.openxmlformats.org/officeDocument/2006/relationships/hyperlink" Target="mailto:petr.kejval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kzirovnice.aspone.cz/Menu/Vysledk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elk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.vasicek@seznam.cz" TargetMode="External"/><Relationship Id="rId10" Type="http://schemas.openxmlformats.org/officeDocument/2006/relationships/hyperlink" Target="mailto:petr.kejva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ji.star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11804</CharactersWithSpaces>
  <SharedDoc>false</SharedDoc>
  <HLinks>
    <vt:vector size="54" baseType="variant">
      <vt:variant>
        <vt:i4>3473484</vt:i4>
      </vt:variant>
      <vt:variant>
        <vt:i4>21</vt:i4>
      </vt:variant>
      <vt:variant>
        <vt:i4>0</vt:i4>
      </vt:variant>
      <vt:variant>
        <vt:i4>5</vt:i4>
      </vt:variant>
      <vt:variant>
        <vt:lpwstr>mailto:f.vasicek@seznam.cz</vt:lpwstr>
      </vt:variant>
      <vt:variant>
        <vt:lpwstr/>
      </vt:variant>
      <vt:variant>
        <vt:i4>6619150</vt:i4>
      </vt:variant>
      <vt:variant>
        <vt:i4>18</vt:i4>
      </vt:variant>
      <vt:variant>
        <vt:i4>0</vt:i4>
      </vt:variant>
      <vt:variant>
        <vt:i4>5</vt:i4>
      </vt:variant>
      <vt:variant>
        <vt:lpwstr>mailto:ji.stary@seznam.cz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mailto:petr.kejval@gmail.com</vt:lpwstr>
      </vt:variant>
      <vt:variant>
        <vt:lpwstr/>
      </vt:variant>
      <vt:variant>
        <vt:i4>3997801</vt:i4>
      </vt:variant>
      <vt:variant>
        <vt:i4>12</vt:i4>
      </vt:variant>
      <vt:variant>
        <vt:i4>0</vt:i4>
      </vt:variant>
      <vt:variant>
        <vt:i4>5</vt:i4>
      </vt:variant>
      <vt:variant>
        <vt:lpwstr>http://kkzirovnice.aspone.cz/Menu/Vysledky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http://www.kuzelky.com/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mailto:zapisydivizejih@gmail.com</vt:lpwstr>
      </vt:variant>
      <vt:variant>
        <vt:lpwstr/>
      </vt:variant>
      <vt:variant>
        <vt:i4>1376306</vt:i4>
      </vt:variant>
      <vt:variant>
        <vt:i4>3</vt:i4>
      </vt:variant>
      <vt:variant>
        <vt:i4>0</vt:i4>
      </vt:variant>
      <vt:variant>
        <vt:i4>5</vt:i4>
      </vt:variant>
      <vt:variant>
        <vt:lpwstr>mailto:zapisydivizejih@gmail.com</vt:lpwstr>
      </vt:variant>
      <vt:variant>
        <vt:lpwstr/>
      </vt:variant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mailto:petr.kejval+dj@gmail.com</vt:lpwstr>
      </vt:variant>
      <vt:variant>
        <vt:lpwstr/>
      </vt:variant>
      <vt:variant>
        <vt:i4>3473444</vt:i4>
      </vt:variant>
      <vt:variant>
        <vt:i4>-1</vt:i4>
      </vt:variant>
      <vt:variant>
        <vt:i4>1026</vt:i4>
      </vt:variant>
      <vt:variant>
        <vt:i4>1</vt:i4>
      </vt:variant>
      <vt:variant>
        <vt:lpwstr>znak%20JK/znak_jc_kraj%5b1%5d.jpg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kupa</dc:creator>
  <cp:keywords/>
  <cp:lastModifiedBy>Kejval Petr Ing.</cp:lastModifiedBy>
  <cp:revision>3</cp:revision>
  <cp:lastPrinted>2008-06-12T18:23:00Z</cp:lastPrinted>
  <dcterms:created xsi:type="dcterms:W3CDTF">2021-06-29T07:09:00Z</dcterms:created>
  <dcterms:modified xsi:type="dcterms:W3CDTF">2021-06-29T07:09:00Z</dcterms:modified>
</cp:coreProperties>
</file>